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DD2" w:rsidRPr="00034F9B" w:rsidRDefault="001D197E">
      <w:pPr>
        <w:rPr>
          <w:lang w:val="ru-RU"/>
        </w:rPr>
        <w:sectPr w:rsidR="00C30DD2" w:rsidRPr="00034F9B">
          <w:pgSz w:w="11906" w:h="16383"/>
          <w:pgMar w:top="1134" w:right="850" w:bottom="1134" w:left="1701" w:header="720" w:footer="720" w:gutter="0"/>
          <w:cols w:space="720"/>
        </w:sectPr>
      </w:pPr>
      <w:bookmarkStart w:id="0" w:name="block-1423752"/>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-691515</wp:posOffset>
            </wp:positionV>
            <wp:extent cx="7496175" cy="103346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тория 10-11 клас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96175" cy="10334625"/>
                    </a:xfrm>
                    <a:prstGeom prst="rect">
                      <a:avLst/>
                    </a:prstGeom>
                  </pic:spPr>
                </pic:pic>
              </a:graphicData>
            </a:graphic>
            <wp14:sizeRelH relativeFrom="page">
              <wp14:pctWidth>0</wp14:pctWidth>
            </wp14:sizeRelH>
            <wp14:sizeRelV relativeFrom="page">
              <wp14:pctHeight>0</wp14:pctHeight>
            </wp14:sizeRelV>
          </wp:anchor>
        </w:drawing>
      </w:r>
      <w:bookmarkEnd w:id="1"/>
    </w:p>
    <w:p w:rsidR="00C30DD2" w:rsidRPr="00034F9B" w:rsidRDefault="00A51F96">
      <w:pPr>
        <w:spacing w:after="0"/>
        <w:ind w:firstLine="600"/>
        <w:rPr>
          <w:lang w:val="ru-RU"/>
        </w:rPr>
      </w:pPr>
      <w:bookmarkStart w:id="2" w:name="block-1423753"/>
      <w:bookmarkEnd w:id="0"/>
      <w:r w:rsidRPr="00034F9B">
        <w:rPr>
          <w:rFonts w:ascii="Times New Roman" w:hAnsi="Times New Roman"/>
          <w:b/>
          <w:color w:val="000000"/>
          <w:sz w:val="28"/>
          <w:lang w:val="ru-RU"/>
        </w:rPr>
        <w:lastRenderedPageBreak/>
        <w:t>ПОЯСНИТЕЛЬНАЯ ЗАПИСКА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034F9B">
        <w:rPr>
          <w:rFonts w:ascii="Times New Roman" w:hAnsi="Times New Roman"/>
          <w:color w:val="333333"/>
          <w:sz w:val="28"/>
          <w:lang w:val="ru-RU"/>
        </w:rPr>
        <w:t xml:space="preserve">едеральной рабочей </w:t>
      </w:r>
      <w:r w:rsidRPr="00034F9B">
        <w:rPr>
          <w:rFonts w:ascii="Times New Roman" w:hAnsi="Times New Roman"/>
          <w:color w:val="000000"/>
          <w:sz w:val="28"/>
          <w:lang w:val="ru-RU"/>
        </w:rPr>
        <w:t>программы воспитания.</w:t>
      </w:r>
    </w:p>
    <w:p w:rsidR="00C30DD2" w:rsidRPr="00034F9B" w:rsidRDefault="00A51F96">
      <w:pPr>
        <w:spacing w:after="0"/>
        <w:ind w:left="120"/>
        <w:rPr>
          <w:lang w:val="ru-RU"/>
        </w:rPr>
      </w:pPr>
      <w:r w:rsidRPr="00034F9B">
        <w:rPr>
          <w:rFonts w:ascii="Times New Roman" w:hAnsi="Times New Roman"/>
          <w:b/>
          <w:color w:val="000000"/>
          <w:sz w:val="28"/>
          <w:lang w:val="ru-RU"/>
        </w:rPr>
        <w:t>ОБЩАЯ ХАРАКТЕРИСТИКА УЧЕБНОГО ПРЕДМЕТА «ИСТОРИЯ»</w:t>
      </w:r>
    </w:p>
    <w:p w:rsidR="00C30DD2" w:rsidRPr="00034F9B" w:rsidRDefault="00C30DD2">
      <w:pPr>
        <w:spacing w:after="0"/>
        <w:ind w:left="120"/>
        <w:rPr>
          <w:lang w:val="ru-RU"/>
        </w:rPr>
      </w:pPr>
    </w:p>
    <w:p w:rsidR="00C30DD2" w:rsidRPr="00034F9B" w:rsidRDefault="00A51F96">
      <w:pPr>
        <w:spacing w:after="0"/>
        <w:ind w:firstLine="600"/>
        <w:jc w:val="both"/>
        <w:rPr>
          <w:lang w:val="ru-RU"/>
        </w:rPr>
      </w:pPr>
      <w:r w:rsidRPr="00034F9B">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30DD2" w:rsidRPr="00034F9B" w:rsidRDefault="00A51F96">
      <w:pPr>
        <w:spacing w:after="0"/>
        <w:ind w:left="120"/>
        <w:rPr>
          <w:lang w:val="ru-RU"/>
        </w:rPr>
      </w:pPr>
      <w:r w:rsidRPr="00034F9B">
        <w:rPr>
          <w:rFonts w:ascii="Times New Roman" w:hAnsi="Times New Roman"/>
          <w:b/>
          <w:color w:val="000000"/>
          <w:sz w:val="28"/>
          <w:lang w:val="ru-RU"/>
        </w:rPr>
        <w:t>ЦЕЛИ ИЗУЧЕНИЯ УЧЕБНОГО ПРЕДМЕТА «ИСТОРИЯ»</w:t>
      </w:r>
    </w:p>
    <w:p w:rsidR="00C30DD2" w:rsidRPr="00034F9B" w:rsidRDefault="00C30DD2">
      <w:pPr>
        <w:spacing w:after="0"/>
        <w:ind w:left="120"/>
        <w:rPr>
          <w:lang w:val="ru-RU"/>
        </w:rPr>
      </w:pPr>
    </w:p>
    <w:p w:rsidR="00C30DD2" w:rsidRPr="00034F9B" w:rsidRDefault="00A51F96">
      <w:pPr>
        <w:spacing w:after="0"/>
        <w:ind w:firstLine="600"/>
        <w:jc w:val="both"/>
        <w:rPr>
          <w:lang w:val="ru-RU"/>
        </w:rPr>
      </w:pPr>
      <w:r w:rsidRPr="00034F9B">
        <w:rPr>
          <w:rFonts w:ascii="Times New Roman" w:hAnsi="Times New Roman"/>
          <w:color w:val="000000"/>
          <w:spacing w:val="-1"/>
          <w:sz w:val="28"/>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C30DD2" w:rsidRPr="00034F9B" w:rsidRDefault="00A51F96">
      <w:pPr>
        <w:spacing w:after="0"/>
        <w:ind w:left="120"/>
        <w:rPr>
          <w:lang w:val="ru-RU"/>
        </w:rPr>
      </w:pPr>
      <w:r w:rsidRPr="00034F9B">
        <w:rPr>
          <w:rFonts w:ascii="Times New Roman" w:hAnsi="Times New Roman"/>
          <w:b/>
          <w:color w:val="000000"/>
          <w:sz w:val="28"/>
          <w:lang w:val="ru-RU"/>
        </w:rPr>
        <w:t>МЕСТО УЧЕБНОГО ПРЕДМЕТА «ИСТОРИЯ» В УЧЕБНОМ ПЛАНЕ</w:t>
      </w:r>
    </w:p>
    <w:p w:rsidR="00C30DD2" w:rsidRPr="00034F9B" w:rsidRDefault="00C30DD2">
      <w:pPr>
        <w:spacing w:after="0"/>
        <w:ind w:left="120"/>
        <w:rPr>
          <w:lang w:val="ru-RU"/>
        </w:rPr>
      </w:pP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C30DD2" w:rsidRPr="00034F9B" w:rsidRDefault="00C30DD2">
      <w:pPr>
        <w:rPr>
          <w:lang w:val="ru-RU"/>
        </w:rPr>
        <w:sectPr w:rsidR="00C30DD2" w:rsidRPr="00034F9B">
          <w:pgSz w:w="11906" w:h="16383"/>
          <w:pgMar w:top="1134" w:right="850" w:bottom="1134" w:left="1701" w:header="720" w:footer="720" w:gutter="0"/>
          <w:cols w:space="720"/>
        </w:sectPr>
      </w:pPr>
    </w:p>
    <w:p w:rsidR="00C30DD2" w:rsidRPr="00034F9B" w:rsidRDefault="00A51F96">
      <w:pPr>
        <w:spacing w:after="0"/>
        <w:ind w:left="120"/>
        <w:rPr>
          <w:lang w:val="ru-RU"/>
        </w:rPr>
      </w:pPr>
      <w:bookmarkStart w:id="3" w:name="block-1423756"/>
      <w:bookmarkEnd w:id="2"/>
      <w:r w:rsidRPr="00034F9B">
        <w:rPr>
          <w:rFonts w:ascii="Times New Roman" w:hAnsi="Times New Roman"/>
          <w:b/>
          <w:color w:val="000000"/>
          <w:sz w:val="28"/>
          <w:lang w:val="ru-RU"/>
        </w:rPr>
        <w:lastRenderedPageBreak/>
        <w:t>СОДЕРЖАНИЕ УЧЕБНОГО ПРЕДМЕТА «ИСТОРИЯ»</w:t>
      </w:r>
    </w:p>
    <w:p w:rsidR="00C30DD2" w:rsidRPr="00034F9B" w:rsidRDefault="00C30DD2">
      <w:pPr>
        <w:spacing w:after="0"/>
        <w:ind w:left="120"/>
        <w:rPr>
          <w:lang w:val="ru-RU"/>
        </w:rPr>
      </w:pPr>
    </w:p>
    <w:p w:rsidR="00C30DD2" w:rsidRPr="00034F9B" w:rsidRDefault="00A51F96">
      <w:pPr>
        <w:spacing w:after="0"/>
        <w:ind w:left="120"/>
        <w:jc w:val="both"/>
        <w:rPr>
          <w:lang w:val="ru-RU"/>
        </w:rPr>
      </w:pPr>
      <w:r w:rsidRPr="00034F9B">
        <w:rPr>
          <w:rFonts w:ascii="Times New Roman" w:hAnsi="Times New Roman"/>
          <w:b/>
          <w:color w:val="000000"/>
          <w:sz w:val="28"/>
          <w:lang w:val="ru-RU"/>
        </w:rPr>
        <w:t>10 КЛАСС</w:t>
      </w:r>
    </w:p>
    <w:p w:rsidR="00C30DD2" w:rsidRPr="00034F9B" w:rsidRDefault="00C30DD2">
      <w:pPr>
        <w:spacing w:after="0"/>
        <w:ind w:left="120"/>
        <w:jc w:val="both"/>
        <w:rPr>
          <w:lang w:val="ru-RU"/>
        </w:rPr>
      </w:pPr>
    </w:p>
    <w:p w:rsidR="00C30DD2" w:rsidRPr="00034F9B" w:rsidRDefault="00A51F96">
      <w:pPr>
        <w:spacing w:after="0"/>
        <w:ind w:left="120"/>
        <w:jc w:val="both"/>
        <w:rPr>
          <w:lang w:val="ru-RU"/>
        </w:rPr>
      </w:pPr>
      <w:r w:rsidRPr="00034F9B">
        <w:rPr>
          <w:rFonts w:ascii="Times New Roman" w:hAnsi="Times New Roman"/>
          <w:b/>
          <w:color w:val="000000"/>
          <w:sz w:val="28"/>
          <w:lang w:val="ru-RU"/>
        </w:rPr>
        <w:t>ВСЕОБЩАЯ ИСТОРИЯ. 1914–1945 гг.</w:t>
      </w:r>
      <w:r w:rsidRPr="00034F9B">
        <w:rPr>
          <w:rFonts w:ascii="Times New Roman" w:hAnsi="Times New Roman"/>
          <w:color w:val="000000"/>
          <w:sz w:val="28"/>
          <w:lang w:val="ru-RU"/>
        </w:rPr>
        <w:t xml:space="preserve"> </w:t>
      </w:r>
    </w:p>
    <w:p w:rsidR="00C30DD2" w:rsidRPr="00034F9B" w:rsidRDefault="00C30DD2">
      <w:pPr>
        <w:spacing w:after="0"/>
        <w:ind w:left="120"/>
        <w:jc w:val="both"/>
        <w:rPr>
          <w:lang w:val="ru-RU"/>
        </w:rPr>
      </w:pPr>
    </w:p>
    <w:p w:rsidR="00C30DD2" w:rsidRPr="00034F9B" w:rsidRDefault="00A51F96">
      <w:pPr>
        <w:spacing w:after="0"/>
        <w:ind w:firstLine="600"/>
        <w:jc w:val="both"/>
        <w:rPr>
          <w:lang w:val="ru-RU"/>
        </w:rPr>
      </w:pPr>
      <w:r w:rsidRPr="00034F9B">
        <w:rPr>
          <w:rFonts w:ascii="Times New Roman" w:hAnsi="Times New Roman"/>
          <w:b/>
          <w:color w:val="000000"/>
          <w:spacing w:val="-2"/>
          <w:sz w:val="28"/>
          <w:lang w:val="ru-RU"/>
        </w:rPr>
        <w:t xml:space="preserve">Введение. </w:t>
      </w:r>
      <w:r w:rsidRPr="00034F9B">
        <w:rPr>
          <w:rFonts w:ascii="Times New Roman" w:hAnsi="Times New Roman"/>
          <w:color w:val="000000"/>
          <w:spacing w:val="-2"/>
          <w:sz w:val="28"/>
          <w:lang w:val="ru-RU"/>
        </w:rPr>
        <w:t xml:space="preserve">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pacing w:val="-2"/>
          <w:sz w:val="28"/>
        </w:rPr>
        <w:t>XXI</w:t>
      </w:r>
      <w:r w:rsidRPr="00034F9B">
        <w:rPr>
          <w:rFonts w:ascii="Times New Roman" w:hAnsi="Times New Roman"/>
          <w:color w:val="000000"/>
          <w:spacing w:val="-2"/>
          <w:sz w:val="28"/>
          <w:lang w:val="ru-RU"/>
        </w:rPr>
        <w:t xml:space="preserve"> в. Ключевые процессы и события Новейшей истории. Место России в мировой истории ХХ – начала </w:t>
      </w:r>
      <w:r>
        <w:rPr>
          <w:rFonts w:ascii="Times New Roman" w:hAnsi="Times New Roman"/>
          <w:color w:val="000000"/>
          <w:spacing w:val="-2"/>
          <w:sz w:val="28"/>
        </w:rPr>
        <w:t>XXI</w:t>
      </w:r>
      <w:r w:rsidRPr="00034F9B">
        <w:rPr>
          <w:rFonts w:ascii="Times New Roman" w:hAnsi="Times New Roman"/>
          <w:color w:val="000000"/>
          <w:spacing w:val="-2"/>
          <w:sz w:val="28"/>
          <w:lang w:val="ru-RU"/>
        </w:rPr>
        <w:t xml:space="preserve"> в.</w:t>
      </w:r>
    </w:p>
    <w:p w:rsidR="00C30DD2" w:rsidRPr="00034F9B" w:rsidRDefault="00A51F96">
      <w:pPr>
        <w:spacing w:after="0"/>
        <w:ind w:firstLine="600"/>
        <w:rPr>
          <w:lang w:val="ru-RU"/>
        </w:rPr>
      </w:pPr>
      <w:r w:rsidRPr="00034F9B">
        <w:rPr>
          <w:rFonts w:ascii="Times New Roman" w:hAnsi="Times New Roman"/>
          <w:b/>
          <w:color w:val="000000"/>
          <w:sz w:val="28"/>
          <w:lang w:val="ru-RU"/>
        </w:rPr>
        <w:t>МИР НАКАНУНЕ И В ГОДЫ ПЕРВОЙ МИРОВОЙ ВОЙНЫ</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 xml:space="preserve">Мир в начале ХХ в. </w:t>
      </w:r>
      <w:r w:rsidRPr="00034F9B">
        <w:rPr>
          <w:rFonts w:ascii="Times New Roman" w:hAnsi="Times New Roman"/>
          <w:color w:val="000000"/>
          <w:sz w:val="28"/>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034F9B">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8"/>
        </w:rPr>
        <w:t>XIX</w:t>
      </w:r>
      <w:r w:rsidRPr="00034F9B">
        <w:rPr>
          <w:rFonts w:ascii="Times New Roman" w:hAnsi="Times New Roman"/>
          <w:color w:val="000000"/>
          <w:sz w:val="28"/>
          <w:lang w:val="ru-RU"/>
        </w:rPr>
        <w:t xml:space="preserve"> – начале ХХ в.</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Первая мировая война (1914–1918).</w:t>
      </w:r>
      <w:r w:rsidRPr="00034F9B">
        <w:rPr>
          <w:rFonts w:ascii="Times New Roman" w:hAnsi="Times New Roman"/>
          <w:color w:val="000000"/>
          <w:sz w:val="28"/>
          <w:lang w:val="ru-RU"/>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C30DD2" w:rsidRPr="00034F9B" w:rsidRDefault="00A51F96">
      <w:pPr>
        <w:spacing w:after="0"/>
        <w:ind w:firstLine="600"/>
        <w:jc w:val="both"/>
        <w:rPr>
          <w:lang w:val="ru-RU"/>
        </w:rPr>
      </w:pPr>
      <w:r w:rsidRPr="00034F9B">
        <w:rPr>
          <w:rFonts w:ascii="Times New Roman" w:hAnsi="Times New Roman"/>
          <w:color w:val="000000"/>
          <w:sz w:val="28"/>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C30DD2" w:rsidRPr="00034F9B" w:rsidRDefault="00A51F96">
      <w:pPr>
        <w:spacing w:after="0"/>
        <w:ind w:firstLine="600"/>
        <w:rPr>
          <w:lang w:val="ru-RU"/>
        </w:rPr>
      </w:pPr>
      <w:r w:rsidRPr="00034F9B">
        <w:rPr>
          <w:rFonts w:ascii="Times New Roman" w:hAnsi="Times New Roman"/>
          <w:b/>
          <w:color w:val="000000"/>
          <w:sz w:val="28"/>
          <w:lang w:val="ru-RU"/>
        </w:rPr>
        <w:t>МИР В 1918–1939 гг.</w:t>
      </w:r>
      <w:r w:rsidRPr="00034F9B">
        <w:rPr>
          <w:rFonts w:ascii="Times New Roman" w:hAnsi="Times New Roman"/>
          <w:color w:val="000000"/>
          <w:sz w:val="28"/>
          <w:lang w:val="ru-RU"/>
        </w:rPr>
        <w:t xml:space="preserve"> </w:t>
      </w:r>
    </w:p>
    <w:p w:rsidR="00C30DD2" w:rsidRPr="00034F9B" w:rsidRDefault="00A51F96">
      <w:pPr>
        <w:spacing w:after="0"/>
        <w:ind w:firstLine="600"/>
        <w:rPr>
          <w:lang w:val="ru-RU"/>
        </w:rPr>
      </w:pPr>
      <w:r w:rsidRPr="00034F9B">
        <w:rPr>
          <w:rFonts w:ascii="Times New Roman" w:hAnsi="Times New Roman"/>
          <w:b/>
          <w:color w:val="000000"/>
          <w:sz w:val="28"/>
          <w:lang w:val="ru-RU"/>
        </w:rPr>
        <w:t>От войны к миру.</w:t>
      </w:r>
    </w:p>
    <w:p w:rsidR="00C30DD2" w:rsidRPr="00034F9B" w:rsidRDefault="00A51F96">
      <w:pPr>
        <w:spacing w:after="0"/>
        <w:ind w:firstLine="600"/>
        <w:rPr>
          <w:lang w:val="ru-RU"/>
        </w:rPr>
      </w:pPr>
      <w:r w:rsidRPr="00034F9B">
        <w:rPr>
          <w:rFonts w:ascii="Times New Roman" w:hAnsi="Times New Roman"/>
          <w:color w:val="000000"/>
          <w:sz w:val="28"/>
          <w:lang w:val="ru-RU"/>
        </w:rPr>
        <w:t xml:space="preserve">Распад империй и образование новых национальных государств в Европе. Планы послевоенного устройства мира. 14 пунктов В. Вильсона. </w:t>
      </w:r>
      <w:r w:rsidRPr="00034F9B">
        <w:rPr>
          <w:rFonts w:ascii="Times New Roman" w:hAnsi="Times New Roman"/>
          <w:color w:val="000000"/>
          <w:sz w:val="28"/>
          <w:lang w:val="ru-RU"/>
        </w:rPr>
        <w:lastRenderedPageBreak/>
        <w:t>Парижская мирная конференция. Лига Наций. Вашингтонская конференция. Версальско-Вашингтонская система.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Страны Европы и Северной Америки в 1920–1930-е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C30DD2" w:rsidRPr="00034F9B" w:rsidRDefault="00A51F96">
      <w:pPr>
        <w:spacing w:after="0"/>
        <w:ind w:firstLine="600"/>
        <w:jc w:val="both"/>
        <w:rPr>
          <w:lang w:val="ru-RU"/>
        </w:rPr>
      </w:pPr>
      <w:r w:rsidRPr="00034F9B">
        <w:rPr>
          <w:rFonts w:ascii="Times New Roman" w:hAnsi="Times New Roman"/>
          <w:color w:val="000000"/>
          <w:spacing w:val="-2"/>
          <w:sz w:val="28"/>
          <w:lang w:val="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 Д. Рузвельта (цель, мероприятия, итоги). Кейнсианство. Государственное регулирование экономики.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034F9B">
        <w:rPr>
          <w:rFonts w:ascii="Times New Roman" w:hAnsi="Times New Roman"/>
          <w:color w:val="000000"/>
          <w:sz w:val="28"/>
          <w:lang w:val="ru-RU"/>
        </w:rPr>
        <w:t>Франкистский</w:t>
      </w:r>
      <w:proofErr w:type="spellEnd"/>
      <w:r w:rsidRPr="00034F9B">
        <w:rPr>
          <w:rFonts w:ascii="Times New Roman" w:hAnsi="Times New Roman"/>
          <w:color w:val="000000"/>
          <w:sz w:val="28"/>
          <w:lang w:val="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Страны Азии, Латинской Америки в 1918–1930-е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w:t>
      </w:r>
      <w:proofErr w:type="spellStart"/>
      <w:r w:rsidRPr="00034F9B">
        <w:rPr>
          <w:rFonts w:ascii="Times New Roman" w:hAnsi="Times New Roman"/>
          <w:color w:val="000000"/>
          <w:sz w:val="28"/>
          <w:lang w:val="ru-RU"/>
        </w:rPr>
        <w:t>Кемаля</w:t>
      </w:r>
      <w:proofErr w:type="spellEnd"/>
      <w:r w:rsidRPr="00034F9B">
        <w:rPr>
          <w:rFonts w:ascii="Times New Roman" w:hAnsi="Times New Roman"/>
          <w:color w:val="000000"/>
          <w:sz w:val="28"/>
          <w:lang w:val="ru-RU"/>
        </w:rPr>
        <w:t xml:space="preserve"> </w:t>
      </w:r>
      <w:proofErr w:type="spellStart"/>
      <w:r w:rsidRPr="00034F9B">
        <w:rPr>
          <w:rFonts w:ascii="Times New Roman" w:hAnsi="Times New Roman"/>
          <w:color w:val="000000"/>
          <w:sz w:val="28"/>
          <w:lang w:val="ru-RU"/>
        </w:rPr>
        <w:t>Ататюрка</w:t>
      </w:r>
      <w:proofErr w:type="spellEnd"/>
      <w:r w:rsidRPr="00034F9B">
        <w:rPr>
          <w:rFonts w:ascii="Times New Roman" w:hAnsi="Times New Roman"/>
          <w:color w:val="000000"/>
          <w:sz w:val="28"/>
          <w:lang w:val="ru-RU"/>
        </w:rPr>
        <w:t xml:space="preserve">.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w:t>
      </w:r>
      <w:r w:rsidRPr="001D197E">
        <w:rPr>
          <w:rFonts w:ascii="Times New Roman" w:hAnsi="Times New Roman"/>
          <w:color w:val="000000"/>
          <w:sz w:val="28"/>
          <w:lang w:val="ru-RU"/>
        </w:rPr>
        <w:t xml:space="preserve">Индийский национальный конгресс. </w:t>
      </w:r>
      <w:r w:rsidRPr="00034F9B">
        <w:rPr>
          <w:rFonts w:ascii="Times New Roman" w:hAnsi="Times New Roman"/>
          <w:color w:val="000000"/>
          <w:sz w:val="28"/>
          <w:lang w:val="ru-RU"/>
        </w:rPr>
        <w:t>М. К. Ганди.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Международные отношения в 1920–1930-х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 xml:space="preserve">Версальская система и реалии 1920-х гг. </w:t>
      </w:r>
      <w:r w:rsidRPr="001D197E">
        <w:rPr>
          <w:rFonts w:ascii="Times New Roman" w:hAnsi="Times New Roman"/>
          <w:color w:val="000000"/>
          <w:sz w:val="28"/>
          <w:lang w:val="ru-RU"/>
        </w:rPr>
        <w:t xml:space="preserve">Планы </w:t>
      </w:r>
      <w:proofErr w:type="spellStart"/>
      <w:r w:rsidRPr="001D197E">
        <w:rPr>
          <w:rFonts w:ascii="Times New Roman" w:hAnsi="Times New Roman"/>
          <w:color w:val="000000"/>
          <w:sz w:val="28"/>
          <w:lang w:val="ru-RU"/>
        </w:rPr>
        <w:t>Дауэса</w:t>
      </w:r>
      <w:proofErr w:type="spellEnd"/>
      <w:r w:rsidRPr="001D197E">
        <w:rPr>
          <w:rFonts w:ascii="Times New Roman" w:hAnsi="Times New Roman"/>
          <w:color w:val="000000"/>
          <w:sz w:val="28"/>
          <w:lang w:val="ru-RU"/>
        </w:rPr>
        <w:t xml:space="preserve"> и Юнга. </w:t>
      </w:r>
      <w:r w:rsidRPr="00034F9B">
        <w:rPr>
          <w:rFonts w:ascii="Times New Roman" w:hAnsi="Times New Roman"/>
          <w:color w:val="000000"/>
          <w:sz w:val="28"/>
          <w:lang w:val="ru-RU"/>
        </w:rPr>
        <w:t xml:space="preserve">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034F9B">
        <w:rPr>
          <w:rFonts w:ascii="Times New Roman" w:hAnsi="Times New Roman"/>
          <w:color w:val="000000"/>
          <w:sz w:val="28"/>
          <w:lang w:val="ru-RU"/>
        </w:rPr>
        <w:t>Бриана</w:t>
      </w:r>
      <w:proofErr w:type="spellEnd"/>
      <w:r w:rsidRPr="00034F9B">
        <w:rPr>
          <w:rFonts w:ascii="Times New Roman" w:hAnsi="Times New Roman"/>
          <w:color w:val="000000"/>
          <w:sz w:val="28"/>
          <w:lang w:val="ru-RU"/>
        </w:rPr>
        <w:t>–Келлога. «Эра пацифизма».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Нарастание агрессии в мире в 1930-х гг. </w:t>
      </w:r>
      <w:r w:rsidRPr="001D197E">
        <w:rPr>
          <w:rFonts w:ascii="Times New Roman" w:hAnsi="Times New Roman"/>
          <w:color w:val="000000"/>
          <w:sz w:val="28"/>
          <w:lang w:val="ru-RU"/>
        </w:rPr>
        <w:t xml:space="preserve">Агрессия Японии против Китая (1931–1933). </w:t>
      </w:r>
      <w:r w:rsidRPr="00034F9B">
        <w:rPr>
          <w:rFonts w:ascii="Times New Roman" w:hAnsi="Times New Roman"/>
          <w:color w:val="000000"/>
          <w:sz w:val="28"/>
          <w:lang w:val="ru-RU"/>
        </w:rPr>
        <w:t xml:space="preserve">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w:t>
      </w:r>
      <w:r w:rsidRPr="001D197E">
        <w:rPr>
          <w:rFonts w:ascii="Times New Roman" w:hAnsi="Times New Roman"/>
          <w:color w:val="000000"/>
          <w:sz w:val="28"/>
          <w:lang w:val="ru-RU"/>
        </w:rPr>
        <w:t xml:space="preserve">Хасан и р. Халхин-Гол. </w:t>
      </w:r>
      <w:r w:rsidRPr="00034F9B">
        <w:rPr>
          <w:rFonts w:ascii="Times New Roman" w:hAnsi="Times New Roman"/>
          <w:color w:val="000000"/>
          <w:sz w:val="28"/>
          <w:lang w:val="ru-RU"/>
        </w:rPr>
        <w:t>Британско-франко-советские переговоры в Москве. Советско-германский договор о ненападении и его последствия.</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Развитие культуры в 1914–1930-х гг.</w:t>
      </w:r>
      <w:r w:rsidRPr="00034F9B">
        <w:rPr>
          <w:rFonts w:ascii="Times New Roman" w:hAnsi="Times New Roman"/>
          <w:color w:val="000000"/>
          <w:sz w:val="28"/>
          <w:lang w:val="ru-RU"/>
        </w:rPr>
        <w:t xml:space="preserve"> </w:t>
      </w:r>
    </w:p>
    <w:p w:rsidR="00C30DD2" w:rsidRPr="001D197E" w:rsidRDefault="00A51F96">
      <w:pPr>
        <w:spacing w:after="0"/>
        <w:ind w:firstLine="600"/>
        <w:jc w:val="both"/>
        <w:rPr>
          <w:lang w:val="ru-RU"/>
        </w:rPr>
      </w:pPr>
      <w:r w:rsidRPr="00034F9B">
        <w:rPr>
          <w:rFonts w:ascii="Times New Roman" w:hAnsi="Times New Roman"/>
          <w:color w:val="000000"/>
          <w:sz w:val="28"/>
          <w:lang w:val="ru-RU"/>
        </w:rPr>
        <w:t xml:space="preserve">Научные открытия первых десятилетий ХХ в. (физика, химия, биология, медицина и др.). </w:t>
      </w:r>
      <w:r w:rsidRPr="001D197E">
        <w:rPr>
          <w:rFonts w:ascii="Times New Roman" w:hAnsi="Times New Roman"/>
          <w:color w:val="000000"/>
          <w:sz w:val="28"/>
          <w:lang w:val="ru-RU"/>
        </w:rPr>
        <w:t>Технический прогресс в 1920–1930-х гг. Изменение облика городов.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1D197E">
        <w:rPr>
          <w:rFonts w:ascii="Times New Roman" w:hAnsi="Times New Roman"/>
          <w:color w:val="000000"/>
          <w:sz w:val="28"/>
          <w:lang w:val="ru-RU"/>
        </w:rPr>
        <w:t xml:space="preserve">Тоталитаризм и культура. </w:t>
      </w:r>
      <w:r w:rsidRPr="00034F9B">
        <w:rPr>
          <w:rFonts w:ascii="Times New Roman" w:hAnsi="Times New Roman"/>
          <w:color w:val="000000"/>
          <w:sz w:val="28"/>
          <w:lang w:val="ru-RU"/>
        </w:rPr>
        <w:t>Массовая культура. Олимпийское движение.</w:t>
      </w:r>
    </w:p>
    <w:p w:rsidR="00C30DD2" w:rsidRPr="00034F9B" w:rsidRDefault="00A51F96">
      <w:pPr>
        <w:spacing w:after="0"/>
        <w:ind w:firstLine="600"/>
        <w:rPr>
          <w:lang w:val="ru-RU"/>
        </w:rPr>
      </w:pPr>
      <w:r w:rsidRPr="00034F9B">
        <w:rPr>
          <w:rFonts w:ascii="Times New Roman" w:hAnsi="Times New Roman"/>
          <w:b/>
          <w:color w:val="000000"/>
          <w:sz w:val="28"/>
          <w:lang w:val="ru-RU"/>
        </w:rPr>
        <w:t>ВТОРАЯ МИРОВАЯ ВОЙНА</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b/>
          <w:i/>
          <w:color w:val="000000"/>
          <w:spacing w:val="-2"/>
          <w:sz w:val="28"/>
          <w:lang w:val="ru-RU"/>
        </w:rPr>
        <w:t>Начало Второй мировой войны.</w:t>
      </w:r>
      <w:r w:rsidRPr="00034F9B">
        <w:rPr>
          <w:rFonts w:ascii="Times New Roman" w:hAnsi="Times New Roman"/>
          <w:color w:val="000000"/>
          <w:spacing w:val="-2"/>
          <w:sz w:val="28"/>
          <w:lang w:val="ru-RU"/>
        </w:rPr>
        <w:t xml:space="preserve">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 xml:space="preserve">1941 год. Начало Великой Отечественной войны и войны на Тихом океане. </w:t>
      </w:r>
      <w:r w:rsidRPr="00034F9B">
        <w:rPr>
          <w:rFonts w:ascii="Times New Roman" w:hAnsi="Times New Roman"/>
          <w:color w:val="000000"/>
          <w:sz w:val="28"/>
          <w:lang w:val="ru-RU"/>
        </w:rP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rsidRPr="00034F9B">
        <w:rPr>
          <w:rFonts w:ascii="Times New Roman" w:hAnsi="Times New Roman"/>
          <w:color w:val="000000"/>
          <w:sz w:val="28"/>
          <w:lang w:val="ru-RU"/>
        </w:rPr>
        <w:t>Харбор</w:t>
      </w:r>
      <w:proofErr w:type="spellEnd"/>
      <w:r w:rsidRPr="00034F9B">
        <w:rPr>
          <w:rFonts w:ascii="Times New Roman" w:hAnsi="Times New Roman"/>
          <w:color w:val="000000"/>
          <w:sz w:val="28"/>
          <w:lang w:val="ru-RU"/>
        </w:rPr>
        <w:t xml:space="preserve">, вступление США в войну. Формирование Антигитлеровской коалиции. </w:t>
      </w:r>
      <w:proofErr w:type="spellStart"/>
      <w:r w:rsidRPr="00034F9B">
        <w:rPr>
          <w:rFonts w:ascii="Times New Roman" w:hAnsi="Times New Roman"/>
          <w:color w:val="000000"/>
          <w:sz w:val="28"/>
          <w:lang w:val="ru-RU"/>
        </w:rPr>
        <w:t>Лендлиз</w:t>
      </w:r>
      <w:proofErr w:type="spellEnd"/>
      <w:r w:rsidRPr="00034F9B">
        <w:rPr>
          <w:rFonts w:ascii="Times New Roman" w:hAnsi="Times New Roman"/>
          <w:color w:val="000000"/>
          <w:sz w:val="28"/>
          <w:lang w:val="ru-RU"/>
        </w:rPr>
        <w:t>.</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Положение в оккупированных странах.</w:t>
      </w:r>
      <w:r w:rsidRPr="00034F9B">
        <w:rPr>
          <w:rFonts w:ascii="Times New Roman" w:hAnsi="Times New Roman"/>
          <w:color w:val="000000"/>
          <w:sz w:val="28"/>
          <w:lang w:val="ru-RU"/>
        </w:rPr>
        <w:t xml:space="preserve"> «Новый порядок». Нацистская политика геноцида, холокост. Концентрационные лагеря. Принудительная </w:t>
      </w:r>
      <w:r w:rsidRPr="00034F9B">
        <w:rPr>
          <w:rFonts w:ascii="Times New Roman" w:hAnsi="Times New Roman"/>
          <w:color w:val="000000"/>
          <w:sz w:val="28"/>
          <w:lang w:val="ru-RU"/>
        </w:rPr>
        <w:lastRenderedPageBreak/>
        <w:t>трудовая миграция и насильственные переселения. Коллаборационизм. Движение Сопротивления. Партизанская война в Югославии.</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Коренной перелом в войне.</w:t>
      </w:r>
      <w:r w:rsidRPr="00034F9B">
        <w:rPr>
          <w:rFonts w:ascii="Times New Roman" w:hAnsi="Times New Roman"/>
          <w:color w:val="000000"/>
          <w:sz w:val="28"/>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 xml:space="preserve">Разгром Германии, Японии и их союзников. </w:t>
      </w:r>
      <w:r w:rsidRPr="00034F9B">
        <w:rPr>
          <w:rFonts w:ascii="Times New Roman" w:hAnsi="Times New Roman"/>
          <w:color w:val="000000"/>
          <w:sz w:val="28"/>
          <w:lang w:val="ru-RU"/>
        </w:rPr>
        <w:t>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 xml:space="preserve">Завершение мировой войны на Дальнем Востоке. </w:t>
      </w:r>
      <w:r w:rsidRPr="00034F9B">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034F9B">
        <w:rPr>
          <w:rFonts w:ascii="Times New Roman" w:hAnsi="Times New Roman"/>
          <w:color w:val="000000"/>
          <w:sz w:val="28"/>
          <w:lang w:val="ru-RU"/>
        </w:rPr>
        <w:t>Квантунской</w:t>
      </w:r>
      <w:proofErr w:type="spellEnd"/>
      <w:r w:rsidRPr="00034F9B">
        <w:rPr>
          <w:rFonts w:ascii="Times New Roman" w:hAnsi="Times New Roman"/>
          <w:color w:val="000000"/>
          <w:sz w:val="28"/>
          <w:lang w:val="ru-RU"/>
        </w:rP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C30DD2" w:rsidRPr="00034F9B" w:rsidRDefault="00A51F96">
      <w:pPr>
        <w:spacing w:after="0"/>
        <w:ind w:firstLine="600"/>
        <w:rPr>
          <w:lang w:val="ru-RU"/>
        </w:rPr>
      </w:pPr>
      <w:r w:rsidRPr="00034F9B">
        <w:rPr>
          <w:rFonts w:ascii="Times New Roman" w:hAnsi="Times New Roman"/>
          <w:b/>
          <w:i/>
          <w:color w:val="000000"/>
          <w:sz w:val="28"/>
          <w:lang w:val="ru-RU"/>
        </w:rPr>
        <w:t>Обобщение</w:t>
      </w:r>
      <w:r w:rsidRPr="00034F9B">
        <w:rPr>
          <w:rFonts w:ascii="Times New Roman" w:hAnsi="Times New Roman"/>
          <w:color w:val="000000"/>
          <w:sz w:val="28"/>
          <w:lang w:val="ru-RU"/>
        </w:rPr>
        <w:t>.</w:t>
      </w:r>
    </w:p>
    <w:p w:rsidR="00C30DD2" w:rsidRPr="00034F9B" w:rsidRDefault="00A51F96">
      <w:pPr>
        <w:spacing w:after="0"/>
        <w:ind w:left="120"/>
        <w:jc w:val="both"/>
        <w:rPr>
          <w:lang w:val="ru-RU"/>
        </w:rPr>
      </w:pPr>
      <w:r w:rsidRPr="00034F9B">
        <w:rPr>
          <w:rFonts w:ascii="Times New Roman" w:hAnsi="Times New Roman"/>
          <w:b/>
          <w:color w:val="000000"/>
          <w:sz w:val="28"/>
          <w:lang w:val="ru-RU"/>
        </w:rPr>
        <w:t xml:space="preserve">ИСТОРИЯ РОССИИ. 1914–1945 гг. </w:t>
      </w:r>
    </w:p>
    <w:p w:rsidR="00C30DD2" w:rsidRPr="00034F9B" w:rsidRDefault="00C30DD2">
      <w:pPr>
        <w:spacing w:after="0"/>
        <w:ind w:left="120"/>
        <w:jc w:val="both"/>
        <w:rPr>
          <w:lang w:val="ru-RU"/>
        </w:rPr>
      </w:pPr>
    </w:p>
    <w:p w:rsidR="00C30DD2" w:rsidRPr="00034F9B" w:rsidRDefault="00A51F96">
      <w:pPr>
        <w:spacing w:after="0"/>
        <w:ind w:firstLine="600"/>
        <w:rPr>
          <w:lang w:val="ru-RU"/>
        </w:rPr>
      </w:pPr>
      <w:r w:rsidRPr="00034F9B">
        <w:rPr>
          <w:rFonts w:ascii="Times New Roman" w:hAnsi="Times New Roman"/>
          <w:b/>
          <w:color w:val="000000"/>
          <w:sz w:val="28"/>
          <w:lang w:val="ru-RU"/>
        </w:rPr>
        <w:t>Введение. Россия в начале ХХ в.</w:t>
      </w:r>
    </w:p>
    <w:p w:rsidR="00C30DD2" w:rsidRPr="00034F9B" w:rsidRDefault="00A51F96">
      <w:pPr>
        <w:spacing w:after="0"/>
        <w:ind w:firstLine="600"/>
        <w:rPr>
          <w:lang w:val="ru-RU"/>
        </w:rPr>
      </w:pPr>
      <w:r w:rsidRPr="00034F9B">
        <w:rPr>
          <w:rFonts w:ascii="Times New Roman" w:hAnsi="Times New Roman"/>
          <w:b/>
          <w:color w:val="000000"/>
          <w:sz w:val="28"/>
          <w:lang w:val="ru-RU"/>
        </w:rPr>
        <w:t xml:space="preserve">РОССИЯ В ГОДЫ ПЕРВОЙ МИРОВОЙ ВОЙНЫ И ВЕЛИКОЙ РОССИЙСКОЙ РЕВОЛЮЦИИ (1914–1922) </w:t>
      </w:r>
    </w:p>
    <w:p w:rsidR="00C30DD2" w:rsidRPr="00034F9B" w:rsidRDefault="00A51F96">
      <w:pPr>
        <w:spacing w:after="0"/>
        <w:ind w:firstLine="600"/>
        <w:rPr>
          <w:lang w:val="ru-RU"/>
        </w:rPr>
      </w:pPr>
      <w:r w:rsidRPr="00034F9B">
        <w:rPr>
          <w:rFonts w:ascii="Times New Roman" w:hAnsi="Times New Roman"/>
          <w:b/>
          <w:color w:val="000000"/>
          <w:sz w:val="28"/>
          <w:lang w:val="ru-RU"/>
        </w:rPr>
        <w:t>Россия в Первой мировой войне (1914–1918)</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034F9B">
        <w:rPr>
          <w:rFonts w:ascii="Times New Roman" w:hAnsi="Times New Roman"/>
          <w:color w:val="000000"/>
          <w:sz w:val="28"/>
          <w:lang w:val="ru-RU"/>
        </w:rPr>
        <w:t>Распутинщина</w:t>
      </w:r>
      <w:proofErr w:type="spellEnd"/>
      <w:r w:rsidRPr="00034F9B">
        <w:rPr>
          <w:rFonts w:ascii="Times New Roman" w:hAnsi="Times New Roman"/>
          <w:color w:val="000000"/>
          <w:sz w:val="28"/>
          <w:lang w:val="ru-RU"/>
        </w:rPr>
        <w:t xml:space="preserve"> и </w:t>
      </w:r>
      <w:proofErr w:type="spellStart"/>
      <w:r w:rsidRPr="00034F9B">
        <w:rPr>
          <w:rFonts w:ascii="Times New Roman" w:hAnsi="Times New Roman"/>
          <w:color w:val="000000"/>
          <w:sz w:val="28"/>
          <w:lang w:val="ru-RU"/>
        </w:rPr>
        <w:t>десакрализация</w:t>
      </w:r>
      <w:proofErr w:type="spellEnd"/>
      <w:r w:rsidRPr="00034F9B">
        <w:rPr>
          <w:rFonts w:ascii="Times New Roman" w:hAnsi="Times New Roman"/>
          <w:color w:val="000000"/>
          <w:sz w:val="28"/>
          <w:lang w:val="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Великая российская революция (1917–1922)</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Первые революционные преобразования большевиков</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C30DD2" w:rsidRPr="00034F9B" w:rsidRDefault="00A51F96">
      <w:pPr>
        <w:spacing w:after="0"/>
        <w:ind w:firstLine="600"/>
        <w:rPr>
          <w:lang w:val="ru-RU"/>
        </w:rPr>
      </w:pPr>
      <w:r w:rsidRPr="00034F9B">
        <w:rPr>
          <w:rFonts w:ascii="Times New Roman" w:hAnsi="Times New Roman"/>
          <w:b/>
          <w:color w:val="000000"/>
          <w:sz w:val="28"/>
          <w:lang w:val="ru-RU"/>
        </w:rPr>
        <w:t>Гражданская война и ее последствия</w:t>
      </w:r>
    </w:p>
    <w:p w:rsidR="00C30DD2" w:rsidRPr="00034F9B" w:rsidRDefault="00A51F96">
      <w:pPr>
        <w:spacing w:after="0"/>
        <w:ind w:firstLine="600"/>
        <w:jc w:val="both"/>
        <w:rPr>
          <w:lang w:val="ru-RU"/>
        </w:rPr>
      </w:pPr>
      <w:r w:rsidRPr="00034F9B">
        <w:rPr>
          <w:rFonts w:ascii="Times New Roman" w:hAnsi="Times New Roman"/>
          <w:color w:val="000000"/>
          <w:spacing w:val="-2"/>
          <w:sz w:val="28"/>
          <w:lang w:val="ru-RU"/>
        </w:rPr>
        <w:lastRenderedPageBreak/>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Идеология и культура Советской России периода Гражданской войны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Наш край в 1914–1922 гг.</w:t>
      </w:r>
    </w:p>
    <w:p w:rsidR="00C30DD2" w:rsidRPr="00034F9B" w:rsidRDefault="00A51F96">
      <w:pPr>
        <w:spacing w:after="0"/>
        <w:ind w:firstLine="600"/>
        <w:rPr>
          <w:lang w:val="ru-RU"/>
        </w:rPr>
      </w:pPr>
      <w:r w:rsidRPr="00034F9B">
        <w:rPr>
          <w:rFonts w:ascii="Times New Roman" w:hAnsi="Times New Roman"/>
          <w:b/>
          <w:color w:val="000000"/>
          <w:sz w:val="28"/>
          <w:lang w:val="ru-RU"/>
        </w:rPr>
        <w:t>СОВЕТСКИЙ СОЮЗ В 1920–1930-е гг.</w:t>
      </w:r>
    </w:p>
    <w:p w:rsidR="00C30DD2" w:rsidRPr="00034F9B" w:rsidRDefault="00A51F96">
      <w:pPr>
        <w:spacing w:after="0"/>
        <w:ind w:firstLine="600"/>
        <w:rPr>
          <w:lang w:val="ru-RU"/>
        </w:rPr>
      </w:pPr>
      <w:r w:rsidRPr="00034F9B">
        <w:rPr>
          <w:rFonts w:ascii="Times New Roman" w:hAnsi="Times New Roman"/>
          <w:b/>
          <w:color w:val="000000"/>
          <w:sz w:val="28"/>
          <w:lang w:val="ru-RU"/>
        </w:rPr>
        <w:t>СССР в годы нэпа (1921–1928)</w:t>
      </w:r>
    </w:p>
    <w:p w:rsidR="00C30DD2" w:rsidRPr="001D197E" w:rsidRDefault="00A51F96">
      <w:pPr>
        <w:spacing w:after="0"/>
        <w:ind w:firstLine="600"/>
        <w:jc w:val="both"/>
        <w:rPr>
          <w:lang w:val="ru-RU"/>
        </w:rPr>
      </w:pPr>
      <w:r w:rsidRPr="00034F9B">
        <w:rPr>
          <w:rFonts w:ascii="Times New Roman" w:hAnsi="Times New Roman"/>
          <w:color w:val="000000"/>
          <w:sz w:val="28"/>
          <w:lang w:val="ru-RU"/>
        </w:rPr>
        <w:lastRenderedPageBreak/>
        <w:t xml:space="preserve">Катастрофические последствия Первой мировой и Гражданской войн. Демографическая ситуация в начале 1920-х гг. </w:t>
      </w:r>
      <w:r w:rsidRPr="001D197E">
        <w:rPr>
          <w:rFonts w:ascii="Times New Roman" w:hAnsi="Times New Roman"/>
          <w:color w:val="000000"/>
          <w:sz w:val="28"/>
          <w:lang w:val="ru-RU"/>
        </w:rPr>
        <w:t xml:space="preserve">Экономическая разруха. </w:t>
      </w:r>
      <w:r w:rsidRPr="00034F9B">
        <w:rPr>
          <w:rFonts w:ascii="Times New Roman" w:hAnsi="Times New Roman"/>
          <w:color w:val="000000"/>
          <w:sz w:val="28"/>
          <w:lang w:val="ru-RU"/>
        </w:rPr>
        <w:t xml:space="preserve">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034F9B">
        <w:rPr>
          <w:rFonts w:ascii="Times New Roman" w:hAnsi="Times New Roman"/>
          <w:color w:val="000000"/>
          <w:sz w:val="28"/>
          <w:lang w:val="ru-RU"/>
        </w:rPr>
        <w:t>Тамбовщине</w:t>
      </w:r>
      <w:proofErr w:type="spellEnd"/>
      <w:r w:rsidRPr="00034F9B">
        <w:rPr>
          <w:rFonts w:ascii="Times New Roman" w:hAnsi="Times New Roman"/>
          <w:color w:val="000000"/>
          <w:sz w:val="28"/>
          <w:lang w:val="ru-RU"/>
        </w:rPr>
        <w:t xml:space="preserve">, в Поволжье и др. </w:t>
      </w:r>
      <w:r w:rsidRPr="001D197E">
        <w:rPr>
          <w:rFonts w:ascii="Times New Roman" w:hAnsi="Times New Roman"/>
          <w:color w:val="000000"/>
          <w:sz w:val="28"/>
          <w:lang w:val="ru-RU"/>
        </w:rPr>
        <w:t>Кронштадтское восстание.</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034F9B">
        <w:rPr>
          <w:rFonts w:ascii="Times New Roman" w:hAnsi="Times New Roman"/>
          <w:color w:val="000000"/>
          <w:sz w:val="28"/>
          <w:lang w:val="ru-RU"/>
        </w:rPr>
        <w:t>коренизации</w:t>
      </w:r>
      <w:proofErr w:type="spellEnd"/>
      <w:r w:rsidRPr="00034F9B">
        <w:rPr>
          <w:rFonts w:ascii="Times New Roman" w:hAnsi="Times New Roman"/>
          <w:color w:val="000000"/>
          <w:sz w:val="28"/>
          <w:lang w:val="ru-RU"/>
        </w:rPr>
        <w:t>» и борьба по вопросу о национальном строительстве.</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C30DD2" w:rsidRPr="00034F9B" w:rsidRDefault="00A51F96">
      <w:pPr>
        <w:spacing w:after="0"/>
        <w:ind w:firstLine="600"/>
        <w:jc w:val="both"/>
        <w:rPr>
          <w:lang w:val="ru-RU"/>
        </w:rPr>
      </w:pPr>
      <w:r w:rsidRPr="00034F9B">
        <w:rPr>
          <w:rFonts w:ascii="Times New Roman" w:hAnsi="Times New Roman"/>
          <w:color w:val="000000"/>
          <w:spacing w:val="-2"/>
          <w:sz w:val="28"/>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034F9B">
        <w:rPr>
          <w:rFonts w:ascii="Times New Roman" w:hAnsi="Times New Roman"/>
          <w:color w:val="000000"/>
          <w:spacing w:val="-2"/>
          <w:sz w:val="28"/>
          <w:lang w:val="ru-RU"/>
        </w:rPr>
        <w:t>ТОЗы</w:t>
      </w:r>
      <w:proofErr w:type="spellEnd"/>
      <w:r w:rsidRPr="00034F9B">
        <w:rPr>
          <w:rFonts w:ascii="Times New Roman" w:hAnsi="Times New Roman"/>
          <w:color w:val="000000"/>
          <w:spacing w:val="-2"/>
          <w:sz w:val="28"/>
          <w:lang w:val="ru-RU"/>
        </w:rPr>
        <w:t>.</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Советский Союз в 1929–1941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C30DD2" w:rsidRPr="00034F9B" w:rsidRDefault="00A51F96">
      <w:pPr>
        <w:spacing w:after="0"/>
        <w:ind w:firstLine="600"/>
        <w:jc w:val="both"/>
        <w:rPr>
          <w:lang w:val="ru-RU"/>
        </w:rPr>
      </w:pPr>
      <w:r w:rsidRPr="00034F9B">
        <w:rPr>
          <w:rFonts w:ascii="Times New Roman" w:hAnsi="Times New Roman"/>
          <w:color w:val="000000"/>
          <w:sz w:val="28"/>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Советская социальная и национальная политика 1930-х гг. </w:t>
      </w:r>
      <w:r w:rsidRPr="001D197E">
        <w:rPr>
          <w:rFonts w:ascii="Times New Roman" w:hAnsi="Times New Roman"/>
          <w:color w:val="000000"/>
          <w:sz w:val="28"/>
          <w:lang w:val="ru-RU"/>
        </w:rPr>
        <w:t xml:space="preserve">Пропаганда и реальные достижения. </w:t>
      </w:r>
      <w:r w:rsidRPr="00034F9B">
        <w:rPr>
          <w:rFonts w:ascii="Times New Roman" w:hAnsi="Times New Roman"/>
          <w:color w:val="000000"/>
          <w:sz w:val="28"/>
          <w:lang w:val="ru-RU"/>
        </w:rPr>
        <w:t>Конституция СССР 1936 г.</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Культурное пространство советского общества в 1920–1930-е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034F9B">
        <w:rPr>
          <w:rFonts w:ascii="Times New Roman" w:hAnsi="Times New Roman"/>
          <w:color w:val="000000"/>
          <w:sz w:val="28"/>
          <w:lang w:val="ru-RU"/>
        </w:rPr>
        <w:t>Наркомпроса</w:t>
      </w:r>
      <w:proofErr w:type="spellEnd"/>
      <w:r w:rsidRPr="00034F9B">
        <w:rPr>
          <w:rFonts w:ascii="Times New Roman" w:hAnsi="Times New Roman"/>
          <w:color w:val="000000"/>
          <w:sz w:val="28"/>
          <w:lang w:val="ru-RU"/>
        </w:rPr>
        <w:t>. Рабфаки. Культура и идеология.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w:t>
      </w:r>
      <w:r w:rsidRPr="00034F9B">
        <w:rPr>
          <w:rFonts w:ascii="Times New Roman" w:hAnsi="Times New Roman"/>
          <w:color w:val="000000"/>
          <w:sz w:val="28"/>
          <w:lang w:val="ru-RU"/>
        </w:rPr>
        <w:lastRenderedPageBreak/>
        <w:t>пропаганде советской культуры. Социалистический реализм. Литература и кинематограф 1930-х гг.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Внешняя политика СССР в 1920–1930-е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034F9B">
        <w:rPr>
          <w:rFonts w:ascii="Times New Roman" w:hAnsi="Times New Roman"/>
          <w:color w:val="000000"/>
          <w:sz w:val="28"/>
          <w:lang w:val="ru-RU"/>
        </w:rPr>
        <w:t>Буковины</w:t>
      </w:r>
      <w:proofErr w:type="spellEnd"/>
      <w:r w:rsidRPr="00034F9B">
        <w:rPr>
          <w:rFonts w:ascii="Times New Roman" w:hAnsi="Times New Roman"/>
          <w:color w:val="000000"/>
          <w:sz w:val="28"/>
          <w:lang w:val="ru-RU"/>
        </w:rPr>
        <w:t>, Западной Украины и Западной Белоруссии. Катынская трагедия.</w:t>
      </w:r>
    </w:p>
    <w:p w:rsidR="00C30DD2" w:rsidRPr="00034F9B" w:rsidRDefault="00A51F96">
      <w:pPr>
        <w:spacing w:after="0"/>
        <w:ind w:firstLine="600"/>
        <w:rPr>
          <w:lang w:val="ru-RU"/>
        </w:rPr>
      </w:pPr>
      <w:r w:rsidRPr="00034F9B">
        <w:rPr>
          <w:rFonts w:ascii="Times New Roman" w:hAnsi="Times New Roman"/>
          <w:b/>
          <w:color w:val="000000"/>
          <w:sz w:val="28"/>
          <w:lang w:val="ru-RU"/>
        </w:rPr>
        <w:t>Наш край в 1920–1930-е гг.</w:t>
      </w:r>
      <w:r w:rsidRPr="00034F9B">
        <w:rPr>
          <w:rFonts w:ascii="Times New Roman" w:hAnsi="Times New Roman"/>
          <w:color w:val="000000"/>
          <w:sz w:val="28"/>
          <w:lang w:val="ru-RU"/>
        </w:rPr>
        <w:t xml:space="preserve"> </w:t>
      </w:r>
    </w:p>
    <w:p w:rsidR="00C30DD2" w:rsidRPr="00034F9B" w:rsidRDefault="00A51F96">
      <w:pPr>
        <w:spacing w:after="0"/>
        <w:ind w:firstLine="600"/>
        <w:rPr>
          <w:lang w:val="ru-RU"/>
        </w:rPr>
      </w:pPr>
      <w:r w:rsidRPr="00034F9B">
        <w:rPr>
          <w:rFonts w:ascii="Times New Roman" w:hAnsi="Times New Roman"/>
          <w:b/>
          <w:color w:val="000000"/>
          <w:sz w:val="28"/>
          <w:lang w:val="ru-RU"/>
        </w:rPr>
        <w:t xml:space="preserve">ВЕЛИКАЯ ОТЕЧЕСТВЕННАЯ ВОЙНА (1941–1945) </w:t>
      </w:r>
    </w:p>
    <w:p w:rsidR="00C30DD2" w:rsidRPr="00034F9B" w:rsidRDefault="00A51F96">
      <w:pPr>
        <w:spacing w:after="0"/>
        <w:ind w:firstLine="600"/>
        <w:rPr>
          <w:lang w:val="ru-RU"/>
        </w:rPr>
      </w:pPr>
      <w:r w:rsidRPr="00034F9B">
        <w:rPr>
          <w:rFonts w:ascii="Times New Roman" w:hAnsi="Times New Roman"/>
          <w:b/>
          <w:color w:val="000000"/>
          <w:sz w:val="28"/>
          <w:lang w:val="ru-RU"/>
        </w:rPr>
        <w:t>Первый период войны (июнь 1941 – осень 1942 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30DD2" w:rsidRPr="00034F9B" w:rsidRDefault="00A51F96">
      <w:pPr>
        <w:spacing w:after="0"/>
        <w:ind w:firstLine="600"/>
        <w:jc w:val="both"/>
        <w:rPr>
          <w:lang w:val="ru-RU"/>
        </w:rPr>
      </w:pPr>
      <w:r w:rsidRPr="00034F9B">
        <w:rPr>
          <w:rFonts w:ascii="Times New Roman" w:hAnsi="Times New Roman"/>
          <w:color w:val="000000"/>
          <w:spacing w:val="-2"/>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30DD2" w:rsidRPr="00034F9B" w:rsidRDefault="00A51F96">
      <w:pPr>
        <w:spacing w:after="0"/>
        <w:ind w:firstLine="600"/>
        <w:jc w:val="both"/>
        <w:rPr>
          <w:lang w:val="ru-RU"/>
        </w:rPr>
      </w:pPr>
      <w:r w:rsidRPr="00034F9B">
        <w:rPr>
          <w:rFonts w:ascii="Times New Roman" w:hAnsi="Times New Roman"/>
          <w:color w:val="000000"/>
          <w:sz w:val="28"/>
          <w:lang w:val="ru-RU"/>
        </w:rPr>
        <w:t>Начало массового сопротивления врагу. Восстания в нацистских лагерях. Развертывание партизанского движения.</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Коренной перелом в ходе войны (осень 1942–1943 г.) (3 ч)</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w:t>
      </w:r>
      <w:proofErr w:type="spellStart"/>
      <w:r w:rsidRPr="00034F9B">
        <w:rPr>
          <w:rFonts w:ascii="Times New Roman" w:hAnsi="Times New Roman"/>
          <w:color w:val="000000"/>
          <w:sz w:val="28"/>
          <w:lang w:val="ru-RU"/>
        </w:rPr>
        <w:t>Обоянью</w:t>
      </w:r>
      <w:proofErr w:type="spellEnd"/>
      <w:r w:rsidRPr="00034F9B">
        <w:rPr>
          <w:rFonts w:ascii="Times New Roman" w:hAnsi="Times New Roman"/>
          <w:color w:val="000000"/>
          <w:sz w:val="28"/>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C30DD2" w:rsidRPr="00034F9B" w:rsidRDefault="00A51F96">
      <w:pPr>
        <w:spacing w:after="0"/>
        <w:ind w:firstLine="600"/>
        <w:jc w:val="both"/>
        <w:rPr>
          <w:lang w:val="ru-RU"/>
        </w:rPr>
      </w:pPr>
      <w:r w:rsidRPr="00034F9B">
        <w:rPr>
          <w:rFonts w:ascii="Times New Roman" w:hAnsi="Times New Roman"/>
          <w:color w:val="000000"/>
          <w:spacing w:val="-4"/>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w:t>
      </w:r>
      <w:r w:rsidRPr="00034F9B">
        <w:rPr>
          <w:rFonts w:ascii="Times New Roman" w:hAnsi="Times New Roman"/>
          <w:color w:val="000000"/>
          <w:sz w:val="28"/>
          <w:lang w:val="ru-RU"/>
        </w:rPr>
        <w:lastRenderedPageBreak/>
        <w:t>составе вермахта. Судебные процессы на территории СССР над военными преступниками и пособниками оккупантов в 1943–1946 гг.</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Человек и война: единство фронта и тыла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C30DD2" w:rsidRPr="00034F9B" w:rsidRDefault="00A51F96">
      <w:pPr>
        <w:spacing w:after="0"/>
        <w:ind w:firstLine="600"/>
        <w:jc w:val="both"/>
        <w:rPr>
          <w:lang w:val="ru-RU"/>
        </w:rPr>
      </w:pPr>
      <w:r w:rsidRPr="00034F9B">
        <w:rPr>
          <w:rFonts w:ascii="Times New Roman" w:hAnsi="Times New Roman"/>
          <w:color w:val="000000"/>
          <w:spacing w:val="-4"/>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Победа СССР в Великой Отечественной войне. Окончание Второй мировой войны (1944 – сентябрь 1945 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034F9B">
        <w:rPr>
          <w:rFonts w:ascii="Times New Roman" w:hAnsi="Times New Roman"/>
          <w:color w:val="000000"/>
          <w:sz w:val="28"/>
          <w:lang w:val="ru-RU"/>
        </w:rPr>
        <w:t>Одерская</w:t>
      </w:r>
      <w:proofErr w:type="spellEnd"/>
      <w:r w:rsidRPr="00034F9B">
        <w:rPr>
          <w:rFonts w:ascii="Times New Roman" w:hAnsi="Times New Roman"/>
          <w:color w:val="000000"/>
          <w:sz w:val="28"/>
          <w:lang w:val="ru-RU"/>
        </w:rPr>
        <w:t xml:space="preserve"> операция. Битва за Берлин. Капитуляция Германии. Репатриация советских граждан в ходе войны и после ее окончания.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Советско-японская война 1945 г. Разгром </w:t>
      </w:r>
      <w:proofErr w:type="spellStart"/>
      <w:r w:rsidRPr="00034F9B">
        <w:rPr>
          <w:rFonts w:ascii="Times New Roman" w:hAnsi="Times New Roman"/>
          <w:color w:val="000000"/>
          <w:sz w:val="28"/>
          <w:lang w:val="ru-RU"/>
        </w:rPr>
        <w:t>Квантунской</w:t>
      </w:r>
      <w:proofErr w:type="spellEnd"/>
      <w:r w:rsidRPr="00034F9B">
        <w:rPr>
          <w:rFonts w:ascii="Times New Roman" w:hAnsi="Times New Roman"/>
          <w:color w:val="000000"/>
          <w:sz w:val="28"/>
          <w:lang w:val="ru-RU"/>
        </w:rPr>
        <w:t xml:space="preserve"> армии. Ядерные бомбардировки японских городов американской авиацией и их последствия.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Создание ООН. Осуждение главных военных преступников. Нюрнбергский и Токийский судебные процессы.</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 xml:space="preserve">Наш край в 1941–1945 гг. </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Обобщение</w:t>
      </w:r>
      <w:r w:rsidRPr="00034F9B">
        <w:rPr>
          <w:rFonts w:ascii="Times New Roman" w:hAnsi="Times New Roman"/>
          <w:color w:val="000000"/>
          <w:sz w:val="28"/>
          <w:lang w:val="ru-RU"/>
        </w:rPr>
        <w:t xml:space="preserve"> </w:t>
      </w:r>
    </w:p>
    <w:p w:rsidR="00C30DD2" w:rsidRPr="00034F9B" w:rsidRDefault="00A51F96">
      <w:pPr>
        <w:spacing w:after="0"/>
        <w:ind w:firstLine="600"/>
        <w:rPr>
          <w:lang w:val="ru-RU"/>
        </w:rPr>
      </w:pPr>
      <w:r w:rsidRPr="00034F9B">
        <w:rPr>
          <w:rFonts w:ascii="Times New Roman" w:hAnsi="Times New Roman"/>
          <w:b/>
          <w:color w:val="000000"/>
          <w:sz w:val="28"/>
          <w:lang w:val="ru-RU"/>
        </w:rPr>
        <w:t>​</w:t>
      </w:r>
    </w:p>
    <w:p w:rsidR="00C30DD2" w:rsidRPr="00034F9B" w:rsidRDefault="00A51F96">
      <w:pPr>
        <w:spacing w:after="0"/>
        <w:ind w:left="120"/>
        <w:jc w:val="both"/>
        <w:rPr>
          <w:lang w:val="ru-RU"/>
        </w:rPr>
      </w:pPr>
      <w:r w:rsidRPr="00034F9B">
        <w:rPr>
          <w:rFonts w:ascii="Times New Roman" w:hAnsi="Times New Roman"/>
          <w:b/>
          <w:color w:val="000000"/>
          <w:sz w:val="28"/>
          <w:lang w:val="ru-RU"/>
        </w:rPr>
        <w:t>11 КЛАСС</w:t>
      </w:r>
    </w:p>
    <w:p w:rsidR="00C30DD2" w:rsidRPr="00034F9B" w:rsidRDefault="00C30DD2">
      <w:pPr>
        <w:spacing w:after="0"/>
        <w:ind w:left="120"/>
        <w:jc w:val="both"/>
        <w:rPr>
          <w:lang w:val="ru-RU"/>
        </w:rPr>
      </w:pPr>
    </w:p>
    <w:p w:rsidR="00C30DD2" w:rsidRPr="00034F9B" w:rsidRDefault="00A51F96">
      <w:pPr>
        <w:spacing w:after="0"/>
        <w:ind w:left="120"/>
        <w:jc w:val="both"/>
        <w:rPr>
          <w:lang w:val="ru-RU"/>
        </w:rPr>
      </w:pPr>
      <w:r w:rsidRPr="00034F9B">
        <w:rPr>
          <w:rFonts w:ascii="Times New Roman" w:hAnsi="Times New Roman"/>
          <w:b/>
          <w:color w:val="000000"/>
          <w:sz w:val="28"/>
          <w:lang w:val="ru-RU"/>
        </w:rPr>
        <w:t>ВСЕОБЩАЯ ИСТОРИЯ. 1945–2022 гг.</w:t>
      </w:r>
      <w:r w:rsidRPr="00034F9B">
        <w:rPr>
          <w:rFonts w:ascii="Times New Roman" w:hAnsi="Times New Roman"/>
          <w:color w:val="000000"/>
          <w:sz w:val="28"/>
          <w:lang w:val="ru-RU"/>
        </w:rPr>
        <w:t xml:space="preserve"> </w:t>
      </w:r>
    </w:p>
    <w:p w:rsidR="00C30DD2" w:rsidRPr="00034F9B" w:rsidRDefault="00C30DD2">
      <w:pPr>
        <w:spacing w:after="0"/>
        <w:ind w:left="120"/>
        <w:jc w:val="both"/>
        <w:rPr>
          <w:lang w:val="ru-RU"/>
        </w:rPr>
      </w:pPr>
    </w:p>
    <w:p w:rsidR="00C30DD2" w:rsidRPr="00034F9B" w:rsidRDefault="00A51F96">
      <w:pPr>
        <w:spacing w:after="0"/>
        <w:ind w:firstLine="600"/>
        <w:jc w:val="both"/>
        <w:rPr>
          <w:lang w:val="ru-RU"/>
        </w:rPr>
      </w:pPr>
      <w:r w:rsidRPr="00034F9B">
        <w:rPr>
          <w:rFonts w:ascii="Times New Roman" w:hAnsi="Times New Roman"/>
          <w:b/>
          <w:color w:val="000000"/>
          <w:sz w:val="28"/>
          <w:lang w:val="ru-RU"/>
        </w:rPr>
        <w:t>Введение.</w:t>
      </w:r>
      <w:r w:rsidRPr="00034F9B">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034F9B">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034F9B">
        <w:rPr>
          <w:rFonts w:ascii="Times New Roman" w:hAnsi="Times New Roman"/>
          <w:b/>
          <w:color w:val="000000"/>
          <w:sz w:val="28"/>
          <w:lang w:val="ru-RU"/>
        </w:rPr>
        <w:t xml:space="preserve"> в.</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C30DD2" w:rsidRPr="00034F9B" w:rsidRDefault="00A51F96">
      <w:pPr>
        <w:spacing w:after="0"/>
        <w:ind w:firstLine="600"/>
        <w:jc w:val="both"/>
        <w:rPr>
          <w:lang w:val="ru-RU"/>
        </w:rPr>
      </w:pPr>
      <w:r w:rsidRPr="00034F9B">
        <w:rPr>
          <w:rFonts w:ascii="Times New Roman" w:hAnsi="Times New Roman"/>
          <w:b/>
          <w:i/>
          <w:color w:val="000000"/>
          <w:spacing w:val="1"/>
          <w:sz w:val="28"/>
          <w:lang w:val="ru-RU"/>
        </w:rPr>
        <w:t>Соединенные Штаты Америки.</w:t>
      </w:r>
      <w:r w:rsidRPr="00034F9B">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034F9B">
        <w:rPr>
          <w:rFonts w:ascii="Times New Roman" w:hAnsi="Times New Roman"/>
          <w:color w:val="000000"/>
          <w:spacing w:val="1"/>
          <w:sz w:val="28"/>
          <w:lang w:val="ru-RU"/>
        </w:rPr>
        <w:t xml:space="preserve"> в. Развитие отношений с СССР, Российской Федерацией.</w:t>
      </w:r>
    </w:p>
    <w:p w:rsidR="00C30DD2" w:rsidRPr="00034F9B" w:rsidRDefault="00A51F96">
      <w:pPr>
        <w:spacing w:after="0"/>
        <w:ind w:firstLine="600"/>
        <w:jc w:val="both"/>
        <w:rPr>
          <w:lang w:val="ru-RU"/>
        </w:rPr>
      </w:pPr>
      <w:r w:rsidRPr="00034F9B">
        <w:rPr>
          <w:rFonts w:ascii="Times New Roman" w:hAnsi="Times New Roman"/>
          <w:b/>
          <w:i/>
          <w:color w:val="000000"/>
          <w:spacing w:val="1"/>
          <w:sz w:val="28"/>
          <w:lang w:val="ru-RU"/>
        </w:rPr>
        <w:t>Страны Западной Европы.</w:t>
      </w:r>
      <w:r w:rsidRPr="00034F9B">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034F9B">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r w:rsidRPr="00034F9B">
        <w:rPr>
          <w:rFonts w:ascii="Times New Roman" w:hAnsi="Times New Roman"/>
          <w:color w:val="000000"/>
          <w:spacing w:val="1"/>
          <w:sz w:val="28"/>
          <w:lang w:val="ru-RU"/>
        </w:rPr>
        <w:lastRenderedPageBreak/>
        <w:t>Португалии, Испании. Экономические кризисы 1970-х – начала 1980-х гг. Неоконсерватизм. Европейский союз.</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 xml:space="preserve">Страны Центральной и Восточной Европы во второй половине ХХ – начале </w:t>
      </w:r>
      <w:r>
        <w:rPr>
          <w:rFonts w:ascii="Times New Roman" w:hAnsi="Times New Roman"/>
          <w:b/>
          <w:i/>
          <w:color w:val="000000"/>
          <w:sz w:val="28"/>
        </w:rPr>
        <w:t>XXI</w:t>
      </w:r>
      <w:r w:rsidRPr="00034F9B">
        <w:rPr>
          <w:rFonts w:ascii="Times New Roman" w:hAnsi="Times New Roman"/>
          <w:b/>
          <w:i/>
          <w:color w:val="000000"/>
          <w:sz w:val="28"/>
          <w:lang w:val="ru-RU"/>
        </w:rPr>
        <w:t xml:space="preserve"> в. </w:t>
      </w:r>
      <w:r w:rsidRPr="00034F9B">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034F9B">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034F9B">
        <w:rPr>
          <w:rFonts w:ascii="Times New Roman" w:hAnsi="Times New Roman"/>
          <w:b/>
          <w:i/>
          <w:color w:val="000000"/>
          <w:sz w:val="28"/>
          <w:lang w:val="ru-RU"/>
        </w:rPr>
        <w:t xml:space="preserve"> в.</w:t>
      </w:r>
      <w:r w:rsidRPr="00034F9B">
        <w:rPr>
          <w:rFonts w:ascii="Times New Roman" w:hAnsi="Times New Roman"/>
          <w:color w:val="000000"/>
          <w:sz w:val="28"/>
          <w:lang w:val="ru-RU"/>
        </w:rPr>
        <w:t>: проблемы и пути модернизации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Обретение независимости и выбор путей развития странами Азии и Африки.</w:t>
      </w:r>
    </w:p>
    <w:p w:rsidR="00C30DD2" w:rsidRPr="00034F9B" w:rsidRDefault="00A51F96">
      <w:pPr>
        <w:spacing w:after="0"/>
        <w:ind w:firstLine="600"/>
        <w:jc w:val="both"/>
        <w:rPr>
          <w:lang w:val="ru-RU"/>
        </w:rPr>
      </w:pPr>
      <w:r w:rsidRPr="00034F9B">
        <w:rPr>
          <w:rFonts w:ascii="Times New Roman" w:hAnsi="Times New Roman"/>
          <w:b/>
          <w:i/>
          <w:color w:val="000000"/>
          <w:spacing w:val="2"/>
          <w:sz w:val="28"/>
          <w:lang w:val="ru-RU"/>
        </w:rPr>
        <w:t xml:space="preserve">Страны Восточной, Юго-Восточной и Южной Азии. </w:t>
      </w:r>
      <w:r w:rsidRPr="00034F9B">
        <w:rPr>
          <w:rFonts w:ascii="Times New Roman" w:hAnsi="Times New Roman"/>
          <w:color w:val="000000"/>
          <w:spacing w:val="2"/>
          <w:sz w:val="28"/>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C30DD2" w:rsidRPr="00034F9B" w:rsidRDefault="00A51F96">
      <w:pPr>
        <w:spacing w:after="0"/>
        <w:ind w:firstLine="600"/>
        <w:jc w:val="both"/>
        <w:rPr>
          <w:lang w:val="ru-RU"/>
        </w:rPr>
      </w:pPr>
      <w:r w:rsidRPr="00034F9B">
        <w:rPr>
          <w:rFonts w:ascii="Times New Roman" w:hAnsi="Times New Roman"/>
          <w:b/>
          <w:i/>
          <w:color w:val="000000"/>
          <w:spacing w:val="2"/>
          <w:sz w:val="28"/>
          <w:lang w:val="ru-RU"/>
        </w:rPr>
        <w:t>Страны Ближнего Востока и Северной Африки</w:t>
      </w:r>
      <w:r w:rsidRPr="00034F9B">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w:t>
      </w:r>
      <w:r w:rsidRPr="00034F9B">
        <w:rPr>
          <w:rFonts w:ascii="Times New Roman" w:hAnsi="Times New Roman"/>
          <w:color w:val="000000"/>
          <w:sz w:val="28"/>
          <w:lang w:val="ru-RU"/>
        </w:rPr>
        <w:lastRenderedPageBreak/>
        <w:t xml:space="preserve">Политическое развитие арабских стран в конце ХХ – начале </w:t>
      </w:r>
      <w:r>
        <w:rPr>
          <w:rFonts w:ascii="Times New Roman" w:hAnsi="Times New Roman"/>
          <w:color w:val="000000"/>
          <w:sz w:val="28"/>
        </w:rPr>
        <w:t>XXI</w:t>
      </w:r>
      <w:r w:rsidRPr="00034F9B">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w:t>
      </w:r>
    </w:p>
    <w:p w:rsidR="00C30DD2" w:rsidRPr="00034F9B" w:rsidRDefault="00A51F96">
      <w:pPr>
        <w:spacing w:after="0"/>
        <w:ind w:firstLine="600"/>
        <w:jc w:val="both"/>
        <w:rPr>
          <w:lang w:val="ru-RU"/>
        </w:rPr>
      </w:pPr>
      <w:r w:rsidRPr="00034F9B">
        <w:rPr>
          <w:rFonts w:ascii="Times New Roman" w:hAnsi="Times New Roman"/>
          <w:b/>
          <w:i/>
          <w:color w:val="000000"/>
          <w:sz w:val="28"/>
          <w:lang w:val="ru-RU"/>
        </w:rPr>
        <w:t xml:space="preserve">Страны Тропической и Южной Африки. </w:t>
      </w:r>
      <w:r w:rsidRPr="00034F9B">
        <w:rPr>
          <w:rFonts w:ascii="Times New Roman" w:hAnsi="Times New Roman"/>
          <w:color w:val="000000"/>
          <w:sz w:val="28"/>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034F9B">
        <w:rPr>
          <w:rFonts w:ascii="Times New Roman" w:hAnsi="Times New Roman"/>
          <w:b/>
          <w:color w:val="000000"/>
          <w:sz w:val="28"/>
          <w:lang w:val="ru-RU"/>
        </w:rPr>
        <w:t xml:space="preserve"> в.</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034F9B">
        <w:rPr>
          <w:rFonts w:ascii="Times New Roman" w:hAnsi="Times New Roman"/>
          <w:color w:val="000000"/>
          <w:sz w:val="28"/>
          <w:lang w:val="ru-RU"/>
        </w:rPr>
        <w:t xml:space="preserve"> в.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w:t>
      </w:r>
      <w:r w:rsidRPr="00034F9B">
        <w:rPr>
          <w:rFonts w:ascii="Times New Roman" w:hAnsi="Times New Roman"/>
          <w:color w:val="000000"/>
          <w:sz w:val="28"/>
          <w:lang w:val="ru-RU"/>
        </w:rPr>
        <w:lastRenderedPageBreak/>
        <w:t>восточного блока. Российская Федерация – правопреемник СССР на международной арене. Образование СНГ.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034F9B">
        <w:rPr>
          <w:rFonts w:ascii="Times New Roman" w:hAnsi="Times New Roman"/>
          <w:color w:val="000000"/>
          <w:sz w:val="28"/>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034F9B">
        <w:rPr>
          <w:rFonts w:ascii="Times New Roman" w:hAnsi="Times New Roman"/>
          <w:color w:val="000000"/>
          <w:sz w:val="28"/>
          <w:lang w:val="ru-RU"/>
        </w:rPr>
        <w:t xml:space="preserve"> в.</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034F9B">
        <w:rPr>
          <w:rFonts w:ascii="Times New Roman" w:hAnsi="Times New Roman"/>
          <w:b/>
          <w:color w:val="000000"/>
          <w:sz w:val="28"/>
          <w:lang w:val="ru-RU"/>
        </w:rPr>
        <w:t xml:space="preserve"> в.</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034F9B">
        <w:rPr>
          <w:rFonts w:ascii="Times New Roman" w:hAnsi="Times New Roman"/>
          <w:color w:val="000000"/>
          <w:sz w:val="28"/>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034F9B">
        <w:rPr>
          <w:rFonts w:ascii="Times New Roman" w:hAnsi="Times New Roman"/>
          <w:color w:val="000000"/>
          <w:sz w:val="28"/>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Современный мир</w:t>
      </w:r>
    </w:p>
    <w:p w:rsidR="00C30DD2" w:rsidRPr="00034F9B" w:rsidRDefault="00A51F96">
      <w:pPr>
        <w:spacing w:after="0"/>
        <w:ind w:firstLine="600"/>
        <w:jc w:val="both"/>
        <w:rPr>
          <w:lang w:val="ru-RU"/>
        </w:rPr>
      </w:pPr>
      <w:r w:rsidRPr="00034F9B">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C30DD2" w:rsidRPr="00034F9B" w:rsidRDefault="00A51F96">
      <w:pPr>
        <w:spacing w:after="0"/>
        <w:ind w:firstLine="600"/>
        <w:rPr>
          <w:lang w:val="ru-RU"/>
        </w:rPr>
      </w:pPr>
      <w:r w:rsidRPr="00034F9B">
        <w:rPr>
          <w:rFonts w:ascii="Times New Roman" w:hAnsi="Times New Roman"/>
          <w:b/>
          <w:color w:val="000000"/>
          <w:sz w:val="28"/>
          <w:lang w:val="ru-RU"/>
        </w:rPr>
        <w:t>Обобщение</w:t>
      </w:r>
      <w:r w:rsidRPr="00034F9B">
        <w:rPr>
          <w:rFonts w:ascii="Times New Roman" w:hAnsi="Times New Roman"/>
          <w:color w:val="000000"/>
          <w:sz w:val="28"/>
          <w:lang w:val="ru-RU"/>
        </w:rPr>
        <w:t xml:space="preserve"> </w:t>
      </w:r>
    </w:p>
    <w:p w:rsidR="00C30DD2" w:rsidRPr="00034F9B" w:rsidRDefault="00A51F96">
      <w:pPr>
        <w:spacing w:after="0"/>
        <w:ind w:left="120"/>
        <w:jc w:val="both"/>
        <w:rPr>
          <w:lang w:val="ru-RU"/>
        </w:rPr>
      </w:pPr>
      <w:r w:rsidRPr="00034F9B">
        <w:rPr>
          <w:rFonts w:ascii="Times New Roman" w:hAnsi="Times New Roman"/>
          <w:b/>
          <w:color w:val="000000"/>
          <w:sz w:val="28"/>
          <w:lang w:val="ru-RU"/>
        </w:rPr>
        <w:t xml:space="preserve">ИСТОРИЯ РОССИИ. 1945–2022 гг. </w:t>
      </w:r>
    </w:p>
    <w:p w:rsidR="00C30DD2" w:rsidRPr="00034F9B" w:rsidRDefault="00C30DD2">
      <w:pPr>
        <w:spacing w:after="0"/>
        <w:ind w:left="120"/>
        <w:jc w:val="both"/>
        <w:rPr>
          <w:lang w:val="ru-RU"/>
        </w:rPr>
      </w:pPr>
    </w:p>
    <w:p w:rsidR="00C30DD2" w:rsidRPr="00034F9B" w:rsidRDefault="00A51F96">
      <w:pPr>
        <w:spacing w:after="0"/>
        <w:ind w:firstLine="600"/>
        <w:rPr>
          <w:lang w:val="ru-RU"/>
        </w:rPr>
      </w:pPr>
      <w:r w:rsidRPr="00034F9B">
        <w:rPr>
          <w:rFonts w:ascii="Times New Roman" w:hAnsi="Times New Roman"/>
          <w:b/>
          <w:color w:val="000000"/>
          <w:sz w:val="28"/>
          <w:lang w:val="ru-RU"/>
        </w:rPr>
        <w:t>Введение</w:t>
      </w:r>
    </w:p>
    <w:p w:rsidR="00C30DD2" w:rsidRPr="00034F9B" w:rsidRDefault="00A51F96">
      <w:pPr>
        <w:spacing w:after="0"/>
        <w:ind w:firstLine="600"/>
        <w:rPr>
          <w:lang w:val="ru-RU"/>
        </w:rPr>
      </w:pPr>
      <w:r w:rsidRPr="00034F9B">
        <w:rPr>
          <w:rFonts w:ascii="Times New Roman" w:hAnsi="Times New Roman"/>
          <w:b/>
          <w:color w:val="000000"/>
          <w:sz w:val="28"/>
          <w:lang w:val="ru-RU"/>
        </w:rPr>
        <w:t xml:space="preserve">СССР В 1945–1991 гг. </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СССР в 1945–1953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w:t>
      </w:r>
      <w:r w:rsidRPr="00034F9B">
        <w:rPr>
          <w:rFonts w:ascii="Times New Roman" w:hAnsi="Times New Roman"/>
          <w:color w:val="000000"/>
          <w:sz w:val="28"/>
          <w:lang w:val="ru-RU"/>
        </w:rPr>
        <w:lastRenderedPageBreak/>
        <w:t>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СССР в середине 1950-х – первой половине 1960-х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r>
        <w:rPr>
          <w:rFonts w:ascii="Times New Roman" w:hAnsi="Times New Roman"/>
          <w:color w:val="000000"/>
          <w:sz w:val="28"/>
        </w:rPr>
        <w:t>XX</w:t>
      </w:r>
      <w:r w:rsidRPr="00034F9B">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034F9B">
        <w:rPr>
          <w:rFonts w:ascii="Times New Roman" w:hAnsi="Times New Roman"/>
          <w:color w:val="000000"/>
          <w:sz w:val="28"/>
          <w:lang w:val="ru-RU"/>
        </w:rPr>
        <w:t>Приоткрытие</w:t>
      </w:r>
      <w:proofErr w:type="spellEnd"/>
      <w:r w:rsidRPr="00034F9B">
        <w:rPr>
          <w:rFonts w:ascii="Times New Roman" w:hAnsi="Times New Roman"/>
          <w:color w:val="000000"/>
          <w:sz w:val="28"/>
          <w:lang w:val="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034F9B">
        <w:rPr>
          <w:rFonts w:ascii="Times New Roman" w:hAnsi="Times New Roman"/>
          <w:color w:val="000000"/>
          <w:sz w:val="28"/>
          <w:lang w:val="ru-RU"/>
        </w:rPr>
        <w:t>тамиздат</w:t>
      </w:r>
      <w:proofErr w:type="spellEnd"/>
      <w:r w:rsidRPr="00034F9B">
        <w:rPr>
          <w:rFonts w:ascii="Times New Roman" w:hAnsi="Times New Roman"/>
          <w:color w:val="000000"/>
          <w:sz w:val="28"/>
          <w:lang w:val="ru-RU"/>
        </w:rPr>
        <w:t>.</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ХХ</w:t>
      </w:r>
      <w:r>
        <w:rPr>
          <w:rFonts w:ascii="Times New Roman" w:hAnsi="Times New Roman"/>
          <w:color w:val="000000"/>
          <w:sz w:val="28"/>
        </w:rPr>
        <w:t>II</w:t>
      </w:r>
      <w:r w:rsidRPr="00034F9B">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Конец оттепели. Нарастание негативных тенденций в обществе. Кризис доверия власти. </w:t>
      </w:r>
      <w:proofErr w:type="spellStart"/>
      <w:r w:rsidRPr="00034F9B">
        <w:rPr>
          <w:rFonts w:ascii="Times New Roman" w:hAnsi="Times New Roman"/>
          <w:color w:val="000000"/>
          <w:sz w:val="28"/>
          <w:lang w:val="ru-RU"/>
        </w:rPr>
        <w:t>Новочеркасские</w:t>
      </w:r>
      <w:proofErr w:type="spellEnd"/>
      <w:r w:rsidRPr="00034F9B">
        <w:rPr>
          <w:rFonts w:ascii="Times New Roman" w:hAnsi="Times New Roman"/>
          <w:color w:val="000000"/>
          <w:sz w:val="28"/>
          <w:lang w:val="ru-RU"/>
        </w:rPr>
        <w:t xml:space="preserve"> события. Смещение Н. С. Хрущева.</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Советское государство и общество в середине 1960-х – начале 1980-х гг.</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Приход к власти Л. И. Брежнева: его окружение и смена политического курса. </w:t>
      </w:r>
      <w:proofErr w:type="spellStart"/>
      <w:r w:rsidRPr="00034F9B">
        <w:rPr>
          <w:rFonts w:ascii="Times New Roman" w:hAnsi="Times New Roman"/>
          <w:color w:val="000000"/>
          <w:sz w:val="28"/>
          <w:lang w:val="ru-RU"/>
        </w:rPr>
        <w:t>Десталинизация</w:t>
      </w:r>
      <w:proofErr w:type="spellEnd"/>
      <w:r w:rsidRPr="00034F9B">
        <w:rPr>
          <w:rFonts w:ascii="Times New Roman" w:hAnsi="Times New Roman"/>
          <w:color w:val="000000"/>
          <w:sz w:val="28"/>
          <w:lang w:val="ru-RU"/>
        </w:rPr>
        <w:t xml:space="preserve"> и </w:t>
      </w:r>
      <w:proofErr w:type="spellStart"/>
      <w:r w:rsidRPr="00034F9B">
        <w:rPr>
          <w:rFonts w:ascii="Times New Roman" w:hAnsi="Times New Roman"/>
          <w:color w:val="000000"/>
          <w:sz w:val="28"/>
          <w:lang w:val="ru-RU"/>
        </w:rPr>
        <w:t>ресталинизация</w:t>
      </w:r>
      <w:proofErr w:type="spellEnd"/>
      <w:r w:rsidRPr="00034F9B">
        <w:rPr>
          <w:rFonts w:ascii="Times New Roman" w:hAnsi="Times New Roman"/>
          <w:color w:val="000000"/>
          <w:sz w:val="28"/>
          <w:lang w:val="ru-RU"/>
        </w:rPr>
        <w:t xml:space="preserve">. Экономические реформы 1960-х гг. Новые ориентиры аграрной политики. </w:t>
      </w:r>
      <w:proofErr w:type="spellStart"/>
      <w:r w:rsidRPr="00034F9B">
        <w:rPr>
          <w:rFonts w:ascii="Times New Roman" w:hAnsi="Times New Roman"/>
          <w:color w:val="000000"/>
          <w:sz w:val="28"/>
          <w:lang w:val="ru-RU"/>
        </w:rPr>
        <w:t>Косыгинская</w:t>
      </w:r>
      <w:proofErr w:type="spellEnd"/>
      <w:r w:rsidRPr="00034F9B">
        <w:rPr>
          <w:rFonts w:ascii="Times New Roman" w:hAnsi="Times New Roman"/>
          <w:color w:val="000000"/>
          <w:sz w:val="28"/>
          <w:lang w:val="ru-RU"/>
        </w:rPr>
        <w:t xml:space="preserve"> реформа. Конституция СССР 1977 г. Концепция «развитого социализма».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Повседневность в городе и в деревне. Рост социальной мобильности. Миграция населения в крупные города и проблема неперспективных </w:t>
      </w:r>
      <w:r w:rsidRPr="00034F9B">
        <w:rPr>
          <w:rFonts w:ascii="Times New Roman" w:hAnsi="Times New Roman"/>
          <w:color w:val="000000"/>
          <w:sz w:val="28"/>
          <w:lang w:val="ru-RU"/>
        </w:rPr>
        <w:lastRenderedPageBreak/>
        <w:t>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C30DD2" w:rsidRPr="00034F9B" w:rsidRDefault="00A51F96">
      <w:pPr>
        <w:spacing w:after="0"/>
        <w:ind w:firstLine="600"/>
        <w:jc w:val="both"/>
        <w:rPr>
          <w:lang w:val="ru-RU"/>
        </w:rPr>
      </w:pPr>
      <w:r w:rsidRPr="00034F9B">
        <w:rPr>
          <w:rFonts w:ascii="Times New Roman" w:hAnsi="Times New Roman"/>
          <w:color w:val="000000"/>
          <w:spacing w:val="-2"/>
          <w:sz w:val="28"/>
          <w:lang w:val="ru-RU"/>
        </w:rPr>
        <w:t xml:space="preserve">Развитие физкультуры и спорта в СССР. </w:t>
      </w:r>
      <w:r>
        <w:rPr>
          <w:rFonts w:ascii="Times New Roman" w:hAnsi="Times New Roman"/>
          <w:color w:val="000000"/>
          <w:spacing w:val="-2"/>
          <w:sz w:val="28"/>
        </w:rPr>
        <w:t>XXII</w:t>
      </w:r>
      <w:r w:rsidRPr="00034F9B">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C30DD2" w:rsidRPr="00034F9B" w:rsidRDefault="00A51F96">
      <w:pPr>
        <w:spacing w:after="0"/>
        <w:ind w:firstLine="600"/>
        <w:rPr>
          <w:lang w:val="ru-RU"/>
        </w:rPr>
      </w:pPr>
      <w:r w:rsidRPr="00034F9B">
        <w:rPr>
          <w:rFonts w:ascii="Times New Roman" w:hAnsi="Times New Roman"/>
          <w:color w:val="000000"/>
          <w:sz w:val="28"/>
          <w:lang w:val="ru-RU"/>
        </w:rPr>
        <w:t>Л. И. Брежнев в оценках современников и историков.</w:t>
      </w:r>
    </w:p>
    <w:p w:rsidR="00C30DD2" w:rsidRPr="00034F9B" w:rsidRDefault="00A51F96">
      <w:pPr>
        <w:spacing w:after="0"/>
        <w:ind w:firstLine="600"/>
        <w:rPr>
          <w:lang w:val="ru-RU"/>
        </w:rPr>
      </w:pPr>
      <w:r w:rsidRPr="00034F9B">
        <w:rPr>
          <w:rFonts w:ascii="Times New Roman" w:hAnsi="Times New Roman"/>
          <w:b/>
          <w:color w:val="000000"/>
          <w:sz w:val="28"/>
          <w:lang w:val="ru-RU"/>
        </w:rPr>
        <w:t>Политика перестройки. Распад СССР (1985–1991)</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034F9B">
        <w:rPr>
          <w:rFonts w:ascii="Times New Roman" w:hAnsi="Times New Roman"/>
          <w:color w:val="000000"/>
          <w:sz w:val="28"/>
          <w:lang w:val="ru-RU"/>
        </w:rPr>
        <w:t>десталинизации</w:t>
      </w:r>
      <w:proofErr w:type="spellEnd"/>
      <w:r w:rsidRPr="00034F9B">
        <w:rPr>
          <w:rFonts w:ascii="Times New Roman" w:hAnsi="Times New Roman"/>
          <w:color w:val="000000"/>
          <w:sz w:val="28"/>
          <w:lang w:val="ru-RU"/>
        </w:rPr>
        <w:t>. История страны как фактор политической жизни. Отношение к войне в Афганистане. Неформальные политические объединения.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Демократизация советской политической системы. </w:t>
      </w:r>
      <w:r>
        <w:rPr>
          <w:rFonts w:ascii="Times New Roman" w:hAnsi="Times New Roman"/>
          <w:color w:val="000000"/>
          <w:sz w:val="28"/>
        </w:rPr>
        <w:t>XIX</w:t>
      </w:r>
      <w:r w:rsidRPr="00034F9B">
        <w:rPr>
          <w:rFonts w:ascii="Times New Roman" w:hAnsi="Times New Roman"/>
          <w:color w:val="000000"/>
          <w:sz w:val="28"/>
          <w:lang w:val="ru-RU"/>
        </w:rPr>
        <w:t xml:space="preserve"> конференция КПСС и ее решения. Альтернативные выборы народных депутатов. Съезды </w:t>
      </w:r>
      <w:r w:rsidRPr="00034F9B">
        <w:rPr>
          <w:rFonts w:ascii="Times New Roman" w:hAnsi="Times New Roman"/>
          <w:color w:val="000000"/>
          <w:sz w:val="28"/>
          <w:lang w:val="ru-RU"/>
        </w:rPr>
        <w:lastRenderedPageBreak/>
        <w:t xml:space="preserve">народных депутатов – высший орган государственной власти. </w:t>
      </w:r>
      <w:r>
        <w:rPr>
          <w:rFonts w:ascii="Times New Roman" w:hAnsi="Times New Roman"/>
          <w:color w:val="000000"/>
          <w:sz w:val="28"/>
        </w:rPr>
        <w:t>I</w:t>
      </w:r>
      <w:r w:rsidRPr="00034F9B">
        <w:rPr>
          <w:rFonts w:ascii="Times New Roman" w:hAnsi="Times New Roman"/>
          <w:color w:val="000000"/>
          <w:sz w:val="28"/>
          <w:lang w:val="ru-RU"/>
        </w:rPr>
        <w:t xml:space="preserve"> съезд народных депутатов СССР и его значение. Демократы первой волны, их лидеры и программы.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034F9B">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gramStart"/>
      <w:r w:rsidRPr="00034F9B">
        <w:rPr>
          <w:rFonts w:ascii="Times New Roman" w:hAnsi="Times New Roman"/>
          <w:color w:val="000000"/>
          <w:sz w:val="28"/>
          <w:lang w:val="ru-RU"/>
        </w:rPr>
        <w:t>Ново-Огаревский</w:t>
      </w:r>
      <w:proofErr w:type="gramEnd"/>
      <w:r w:rsidRPr="00034F9B">
        <w:rPr>
          <w:rFonts w:ascii="Times New Roman" w:hAnsi="Times New Roman"/>
          <w:color w:val="000000"/>
          <w:sz w:val="28"/>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034F9B">
        <w:rPr>
          <w:rFonts w:ascii="Times New Roman" w:hAnsi="Times New Roman"/>
          <w:color w:val="000000"/>
          <w:sz w:val="28"/>
          <w:lang w:val="ru-RU"/>
        </w:rPr>
        <w:t>Радикализация</w:t>
      </w:r>
      <w:proofErr w:type="spellEnd"/>
      <w:r w:rsidRPr="00034F9B">
        <w:rPr>
          <w:rFonts w:ascii="Times New Roman" w:hAnsi="Times New Roman"/>
          <w:color w:val="000000"/>
          <w:sz w:val="28"/>
          <w:lang w:val="ru-RU"/>
        </w:rPr>
        <w:t xml:space="preserve"> общественных настроений. Забастовочное движение. Новый этап в государственно-конфессиональных отношениях.</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C30DD2" w:rsidRPr="00034F9B" w:rsidRDefault="00A51F96">
      <w:pPr>
        <w:spacing w:after="0"/>
        <w:ind w:firstLine="600"/>
        <w:rPr>
          <w:lang w:val="ru-RU"/>
        </w:rPr>
      </w:pPr>
      <w:r w:rsidRPr="00034F9B">
        <w:rPr>
          <w:rFonts w:ascii="Times New Roman" w:hAnsi="Times New Roman"/>
          <w:b/>
          <w:color w:val="000000"/>
          <w:sz w:val="28"/>
          <w:lang w:val="ru-RU"/>
        </w:rPr>
        <w:t xml:space="preserve">Наш край в 1945–1991 гг. </w:t>
      </w:r>
    </w:p>
    <w:p w:rsidR="00C30DD2" w:rsidRPr="00034F9B" w:rsidRDefault="00A51F96">
      <w:pPr>
        <w:spacing w:after="0"/>
        <w:ind w:firstLine="600"/>
        <w:rPr>
          <w:lang w:val="ru-RU"/>
        </w:rPr>
      </w:pPr>
      <w:r w:rsidRPr="00034F9B">
        <w:rPr>
          <w:rFonts w:ascii="Times New Roman" w:hAnsi="Times New Roman"/>
          <w:b/>
          <w:color w:val="000000"/>
          <w:sz w:val="28"/>
          <w:lang w:val="ru-RU"/>
        </w:rPr>
        <w:t>Обобщение</w:t>
      </w:r>
    </w:p>
    <w:p w:rsidR="00C30DD2" w:rsidRPr="00034F9B" w:rsidRDefault="00A51F96">
      <w:pPr>
        <w:spacing w:after="0"/>
        <w:ind w:firstLine="600"/>
        <w:rPr>
          <w:lang w:val="ru-RU"/>
        </w:rPr>
      </w:pPr>
      <w:r w:rsidRPr="00034F9B">
        <w:rPr>
          <w:rFonts w:ascii="Times New Roman" w:hAnsi="Times New Roman"/>
          <w:b/>
          <w:color w:val="000000"/>
          <w:sz w:val="28"/>
          <w:lang w:val="ru-RU"/>
        </w:rPr>
        <w:t>РОССИЙСКАЯ ФЕДЕРАЦИЯ В 1992–2022 гг.</w:t>
      </w:r>
    </w:p>
    <w:p w:rsidR="00C30DD2" w:rsidRPr="00034F9B" w:rsidRDefault="00A51F96">
      <w:pPr>
        <w:spacing w:after="0"/>
        <w:ind w:firstLine="600"/>
        <w:rPr>
          <w:lang w:val="ru-RU"/>
        </w:rPr>
      </w:pPr>
      <w:r w:rsidRPr="00034F9B">
        <w:rPr>
          <w:rFonts w:ascii="Times New Roman" w:hAnsi="Times New Roman"/>
          <w:b/>
          <w:color w:val="000000"/>
          <w:sz w:val="28"/>
          <w:lang w:val="ru-RU"/>
        </w:rPr>
        <w:t>Становление новой России (1992–1999)</w:t>
      </w:r>
      <w:r w:rsidRPr="00034F9B">
        <w:rPr>
          <w:rFonts w:ascii="Times New Roman" w:hAnsi="Times New Roman"/>
          <w:color w:val="000000"/>
          <w:sz w:val="28"/>
          <w:lang w:val="ru-RU"/>
        </w:rPr>
        <w:t xml:space="preserve"> </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w:t>
      </w:r>
      <w:proofErr w:type="spellStart"/>
      <w:r w:rsidRPr="00034F9B">
        <w:rPr>
          <w:rFonts w:ascii="Times New Roman" w:hAnsi="Times New Roman"/>
          <w:color w:val="000000"/>
          <w:sz w:val="28"/>
          <w:lang w:val="ru-RU"/>
        </w:rPr>
        <w:t>Ваучерная</w:t>
      </w:r>
      <w:proofErr w:type="spellEnd"/>
      <w:r w:rsidRPr="00034F9B">
        <w:rPr>
          <w:rFonts w:ascii="Times New Roman" w:hAnsi="Times New Roman"/>
          <w:color w:val="000000"/>
          <w:sz w:val="28"/>
          <w:lang w:val="ru-RU"/>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C30DD2" w:rsidRPr="00034F9B" w:rsidRDefault="00A51F96">
      <w:pPr>
        <w:spacing w:after="0"/>
        <w:ind w:firstLine="600"/>
        <w:jc w:val="both"/>
        <w:rPr>
          <w:lang w:val="ru-RU"/>
        </w:rPr>
      </w:pPr>
      <w:r w:rsidRPr="00034F9B">
        <w:rPr>
          <w:rFonts w:ascii="Times New Roman" w:hAnsi="Times New Roman"/>
          <w:color w:val="000000"/>
          <w:spacing w:val="4"/>
          <w:sz w:val="28"/>
          <w:lang w:val="ru-RU"/>
        </w:rPr>
        <w:t xml:space="preserve">Корректировка курса реформ и попытки стабилизации экономики. Роль иностранных займов. Тенденции </w:t>
      </w:r>
      <w:proofErr w:type="spellStart"/>
      <w:r w:rsidRPr="00034F9B">
        <w:rPr>
          <w:rFonts w:ascii="Times New Roman" w:hAnsi="Times New Roman"/>
          <w:color w:val="000000"/>
          <w:spacing w:val="4"/>
          <w:sz w:val="28"/>
          <w:lang w:val="ru-RU"/>
        </w:rPr>
        <w:t>деиндустриализации</w:t>
      </w:r>
      <w:proofErr w:type="spellEnd"/>
      <w:r w:rsidRPr="00034F9B">
        <w:rPr>
          <w:rFonts w:ascii="Times New Roman" w:hAnsi="Times New Roman"/>
          <w:color w:val="000000"/>
          <w:spacing w:val="4"/>
          <w:sz w:val="28"/>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C30DD2" w:rsidRPr="00034F9B" w:rsidRDefault="00A51F96">
      <w:pPr>
        <w:spacing w:after="0"/>
        <w:ind w:firstLine="600"/>
        <w:jc w:val="both"/>
        <w:rPr>
          <w:lang w:val="ru-RU"/>
        </w:rPr>
      </w:pPr>
      <w:r w:rsidRPr="00034F9B">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w:t>
      </w:r>
      <w:r w:rsidRPr="00034F9B">
        <w:rPr>
          <w:rFonts w:ascii="Times New Roman" w:hAnsi="Times New Roman"/>
          <w:color w:val="000000"/>
          <w:sz w:val="28"/>
          <w:lang w:val="ru-RU"/>
        </w:rPr>
        <w:lastRenderedPageBreak/>
        <w:t>Кавказе. Вторжение террористических группировок в Дагестан. Добровольная отставка Б. Н. Ельцина.</w:t>
      </w:r>
    </w:p>
    <w:p w:rsidR="00C30DD2" w:rsidRPr="00034F9B" w:rsidRDefault="00A51F96">
      <w:pPr>
        <w:spacing w:after="0"/>
        <w:ind w:firstLine="600"/>
        <w:rPr>
          <w:lang w:val="ru-RU"/>
        </w:rPr>
      </w:pPr>
      <w:r w:rsidRPr="00034F9B">
        <w:rPr>
          <w:rFonts w:ascii="Times New Roman" w:hAnsi="Times New Roman"/>
          <w:b/>
          <w:color w:val="000000"/>
          <w:sz w:val="28"/>
          <w:lang w:val="ru-RU"/>
        </w:rPr>
        <w:t>Россия в ХХ</w:t>
      </w:r>
      <w:r>
        <w:rPr>
          <w:rFonts w:ascii="Times New Roman" w:hAnsi="Times New Roman"/>
          <w:b/>
          <w:color w:val="000000"/>
          <w:sz w:val="28"/>
        </w:rPr>
        <w:t>I</w:t>
      </w:r>
      <w:r w:rsidRPr="00034F9B">
        <w:rPr>
          <w:rFonts w:ascii="Times New Roman" w:hAnsi="Times New Roman"/>
          <w:b/>
          <w:color w:val="000000"/>
          <w:sz w:val="28"/>
          <w:lang w:val="ru-RU"/>
        </w:rPr>
        <w:t xml:space="preserve"> в.: вызовы времени и задачи модернизации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8"/>
        </w:rPr>
        <w:t>XXII</w:t>
      </w:r>
      <w:r w:rsidRPr="00034F9B">
        <w:rPr>
          <w:rFonts w:ascii="Times New Roman" w:hAnsi="Times New Roman"/>
          <w:color w:val="000000"/>
          <w:sz w:val="28"/>
          <w:lang w:val="ru-RU"/>
        </w:rPr>
        <w:t xml:space="preserve"> Олимпийские и </w:t>
      </w:r>
      <w:r>
        <w:rPr>
          <w:rFonts w:ascii="Times New Roman" w:hAnsi="Times New Roman"/>
          <w:color w:val="000000"/>
          <w:sz w:val="28"/>
        </w:rPr>
        <w:t>XI</w:t>
      </w:r>
      <w:r w:rsidRPr="00034F9B">
        <w:rPr>
          <w:rFonts w:ascii="Times New Roman" w:hAnsi="Times New Roman"/>
          <w:color w:val="000000"/>
          <w:sz w:val="28"/>
          <w:lang w:val="ru-RU"/>
        </w:rPr>
        <w:t xml:space="preserve"> </w:t>
      </w:r>
      <w:proofErr w:type="spellStart"/>
      <w:r w:rsidRPr="00034F9B">
        <w:rPr>
          <w:rFonts w:ascii="Times New Roman" w:hAnsi="Times New Roman"/>
          <w:color w:val="000000"/>
          <w:sz w:val="28"/>
          <w:lang w:val="ru-RU"/>
        </w:rPr>
        <w:t>Паралимпийские</w:t>
      </w:r>
      <w:proofErr w:type="spellEnd"/>
      <w:r w:rsidRPr="00034F9B">
        <w:rPr>
          <w:rFonts w:ascii="Times New Roman" w:hAnsi="Times New Roman"/>
          <w:color w:val="000000"/>
          <w:sz w:val="28"/>
          <w:lang w:val="ru-RU"/>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C30DD2" w:rsidRPr="00034F9B" w:rsidRDefault="00A51F96">
      <w:pPr>
        <w:spacing w:after="0"/>
        <w:ind w:firstLine="600"/>
        <w:jc w:val="both"/>
        <w:rPr>
          <w:lang w:val="ru-RU"/>
        </w:rPr>
      </w:pPr>
      <w:r w:rsidRPr="00034F9B">
        <w:rPr>
          <w:rFonts w:ascii="Times New Roman" w:hAnsi="Times New Roman"/>
          <w:color w:val="000000"/>
          <w:spacing w:val="2"/>
          <w:sz w:val="28"/>
          <w:lang w:val="ru-RU"/>
        </w:rPr>
        <w:t xml:space="preserve">Повседневная жизнь. Социальная дифференциация. Качество, уровень жизни и размеры доходов разных слоев населения. Постановка </w:t>
      </w:r>
      <w:r w:rsidRPr="00034F9B">
        <w:rPr>
          <w:rFonts w:ascii="Times New Roman" w:hAnsi="Times New Roman"/>
          <w:color w:val="000000"/>
          <w:spacing w:val="2"/>
          <w:sz w:val="28"/>
          <w:lang w:val="ru-RU"/>
        </w:rPr>
        <w:lastRenderedPageBreak/>
        <w:t>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034F9B">
        <w:rPr>
          <w:rFonts w:ascii="Times New Roman" w:hAnsi="Times New Roman"/>
          <w:color w:val="000000"/>
          <w:sz w:val="28"/>
          <w:lang w:val="ru-RU"/>
        </w:rPr>
        <w:t xml:space="preserve"> – начале </w:t>
      </w:r>
      <w:r>
        <w:rPr>
          <w:rFonts w:ascii="Times New Roman" w:hAnsi="Times New Roman"/>
          <w:color w:val="000000"/>
          <w:sz w:val="28"/>
        </w:rPr>
        <w:t>XXI</w:t>
      </w:r>
      <w:r w:rsidRPr="00034F9B">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C30DD2" w:rsidRPr="00034F9B" w:rsidRDefault="00A51F96">
      <w:pPr>
        <w:spacing w:after="0"/>
        <w:ind w:firstLine="600"/>
        <w:jc w:val="both"/>
        <w:rPr>
          <w:lang w:val="ru-RU"/>
        </w:rPr>
      </w:pPr>
      <w:r w:rsidRPr="00034F9B">
        <w:rPr>
          <w:rFonts w:ascii="Times New Roman" w:hAnsi="Times New Roman"/>
          <w:color w:val="000000"/>
          <w:sz w:val="28"/>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034F9B">
        <w:rPr>
          <w:rFonts w:ascii="Times New Roman" w:hAnsi="Times New Roman"/>
          <w:color w:val="000000"/>
          <w:sz w:val="28"/>
          <w:lang w:val="ru-RU"/>
        </w:rPr>
        <w:t>ЕврАзЭС</w:t>
      </w:r>
      <w:proofErr w:type="spellEnd"/>
      <w:r w:rsidRPr="00034F9B">
        <w:rPr>
          <w:rFonts w:ascii="Times New Roman" w:hAnsi="Times New Roman"/>
          <w:color w:val="000000"/>
          <w:sz w:val="28"/>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C30DD2" w:rsidRPr="00034F9B" w:rsidRDefault="00A51F96">
      <w:pPr>
        <w:spacing w:after="0"/>
        <w:ind w:firstLine="600"/>
        <w:jc w:val="both"/>
        <w:rPr>
          <w:lang w:val="ru-RU"/>
        </w:rPr>
      </w:pPr>
      <w:r w:rsidRPr="00034F9B">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Россия в борьбе с </w:t>
      </w:r>
      <w:proofErr w:type="spellStart"/>
      <w:r w:rsidRPr="00034F9B">
        <w:rPr>
          <w:rFonts w:ascii="Times New Roman" w:hAnsi="Times New Roman"/>
          <w:color w:val="000000"/>
          <w:sz w:val="28"/>
          <w:lang w:val="ru-RU"/>
        </w:rPr>
        <w:t>коронавирусной</w:t>
      </w:r>
      <w:proofErr w:type="spellEnd"/>
      <w:r w:rsidRPr="00034F9B">
        <w:rPr>
          <w:rFonts w:ascii="Times New Roman" w:hAnsi="Times New Roman"/>
          <w:color w:val="000000"/>
          <w:sz w:val="28"/>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034F9B">
        <w:rPr>
          <w:rFonts w:ascii="Times New Roman" w:hAnsi="Times New Roman"/>
          <w:color w:val="000000"/>
          <w:sz w:val="28"/>
          <w:lang w:val="ru-RU"/>
        </w:rPr>
        <w:t xml:space="preserve"> – начале </w:t>
      </w:r>
      <w:r>
        <w:rPr>
          <w:rFonts w:ascii="Times New Roman" w:hAnsi="Times New Roman"/>
          <w:color w:val="000000"/>
          <w:sz w:val="28"/>
        </w:rPr>
        <w:t>XXI</w:t>
      </w:r>
      <w:r w:rsidRPr="00034F9B">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 xml:space="preserve">Наш край в 1992–2022 гг. </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Итоговое обобщение</w:t>
      </w:r>
    </w:p>
    <w:p w:rsidR="00C30DD2" w:rsidRPr="00034F9B" w:rsidRDefault="00C30DD2">
      <w:pPr>
        <w:rPr>
          <w:lang w:val="ru-RU"/>
        </w:rPr>
        <w:sectPr w:rsidR="00C30DD2" w:rsidRPr="00034F9B">
          <w:pgSz w:w="11906" w:h="16383"/>
          <w:pgMar w:top="1134" w:right="850" w:bottom="1134" w:left="1701" w:header="720" w:footer="720" w:gutter="0"/>
          <w:cols w:space="720"/>
        </w:sectPr>
      </w:pPr>
    </w:p>
    <w:p w:rsidR="00C30DD2" w:rsidRPr="00034F9B" w:rsidRDefault="00A51F96">
      <w:pPr>
        <w:spacing w:after="0"/>
        <w:ind w:left="120"/>
        <w:jc w:val="both"/>
        <w:rPr>
          <w:lang w:val="ru-RU"/>
        </w:rPr>
      </w:pPr>
      <w:bookmarkStart w:id="4" w:name="block-1423750"/>
      <w:bookmarkEnd w:id="3"/>
      <w:r w:rsidRPr="00034F9B">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rsidR="00C30DD2" w:rsidRPr="00034F9B" w:rsidRDefault="00C30DD2">
      <w:pPr>
        <w:spacing w:after="0"/>
        <w:ind w:left="120"/>
        <w:jc w:val="both"/>
        <w:rPr>
          <w:lang w:val="ru-RU"/>
        </w:rPr>
      </w:pPr>
    </w:p>
    <w:p w:rsidR="00C30DD2" w:rsidRPr="00034F9B" w:rsidRDefault="00A51F96">
      <w:pPr>
        <w:spacing w:after="0"/>
        <w:ind w:left="120"/>
        <w:jc w:val="both"/>
        <w:rPr>
          <w:lang w:val="ru-RU"/>
        </w:rPr>
      </w:pPr>
      <w:r w:rsidRPr="00034F9B">
        <w:rPr>
          <w:rFonts w:ascii="Times New Roman" w:hAnsi="Times New Roman"/>
          <w:b/>
          <w:color w:val="000000"/>
          <w:sz w:val="28"/>
          <w:lang w:val="ru-RU"/>
        </w:rPr>
        <w:t>ЛИЧНОСТНЫЕ РЕЗУЛЬТАТЫ</w:t>
      </w:r>
    </w:p>
    <w:p w:rsidR="00C30DD2" w:rsidRPr="00034F9B" w:rsidRDefault="00C30DD2">
      <w:pPr>
        <w:spacing w:after="0"/>
        <w:ind w:left="120"/>
        <w:jc w:val="both"/>
        <w:rPr>
          <w:lang w:val="ru-RU"/>
        </w:rPr>
      </w:pP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положениях ФГОС СОО содержатся требования к личностным, </w:t>
      </w:r>
      <w:proofErr w:type="spellStart"/>
      <w:r w:rsidRPr="00034F9B">
        <w:rPr>
          <w:rFonts w:ascii="Times New Roman" w:hAnsi="Times New Roman"/>
          <w:color w:val="000000"/>
          <w:sz w:val="28"/>
          <w:lang w:val="ru-RU"/>
        </w:rPr>
        <w:t>метапредметным</w:t>
      </w:r>
      <w:proofErr w:type="spellEnd"/>
      <w:r w:rsidRPr="00034F9B">
        <w:rPr>
          <w:rFonts w:ascii="Times New Roman" w:hAnsi="Times New Roman"/>
          <w:color w:val="000000"/>
          <w:sz w:val="28"/>
          <w:lang w:val="ru-RU"/>
        </w:rPr>
        <w:t xml:space="preserve"> и предметным результатам освоения школьниками учебных программ по общеобразовательным предметам. В соответствии с данными требованиями к важнейшим </w:t>
      </w:r>
      <w:r w:rsidRPr="00034F9B">
        <w:rPr>
          <w:rFonts w:ascii="Times New Roman" w:hAnsi="Times New Roman"/>
          <w:b/>
          <w:i/>
          <w:color w:val="000000"/>
          <w:sz w:val="28"/>
          <w:lang w:val="ru-RU"/>
        </w:rPr>
        <w:t>личностным результатам</w:t>
      </w:r>
      <w:r w:rsidRPr="00034F9B">
        <w:rPr>
          <w:rFonts w:ascii="Times New Roman" w:hAnsi="Times New Roman"/>
          <w:color w:val="000000"/>
          <w:sz w:val="28"/>
          <w:lang w:val="ru-RU"/>
        </w:rPr>
        <w:t xml:space="preserve"> изучения истории в старшей общеобразовательной школе на базовом уровне относятся следующие убеждения и качества: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сфере </w:t>
      </w:r>
      <w:r w:rsidRPr="00034F9B">
        <w:rPr>
          <w:rFonts w:ascii="Times New Roman" w:hAnsi="Times New Roman"/>
          <w:i/>
          <w:color w:val="000000"/>
          <w:sz w:val="28"/>
          <w:lang w:val="ru-RU"/>
        </w:rPr>
        <w:t>гражданского воспитания:</w:t>
      </w:r>
      <w:r w:rsidRPr="00034F9B">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сфере </w:t>
      </w:r>
      <w:r w:rsidRPr="00034F9B">
        <w:rPr>
          <w:rFonts w:ascii="Times New Roman" w:hAnsi="Times New Roman"/>
          <w:i/>
          <w:color w:val="000000"/>
          <w:sz w:val="28"/>
          <w:lang w:val="ru-RU"/>
        </w:rPr>
        <w:t>патриотического воспитания:</w:t>
      </w:r>
      <w:r w:rsidRPr="00034F9B">
        <w:rPr>
          <w:rFonts w:ascii="Times New Roman" w:hAnsi="Times New Roman"/>
          <w:color w:val="000000"/>
          <w:sz w:val="28"/>
          <w:lang w:val="ru-RU"/>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сфере </w:t>
      </w:r>
      <w:r w:rsidRPr="00034F9B">
        <w:rPr>
          <w:rFonts w:ascii="Times New Roman" w:hAnsi="Times New Roman"/>
          <w:i/>
          <w:color w:val="000000"/>
          <w:sz w:val="28"/>
          <w:lang w:val="ru-RU"/>
        </w:rPr>
        <w:t>духовно-нравственного воспитания:</w:t>
      </w:r>
      <w:r w:rsidRPr="00034F9B">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w:t>
      </w:r>
      <w:r w:rsidRPr="00034F9B">
        <w:rPr>
          <w:rFonts w:ascii="Times New Roman" w:hAnsi="Times New Roman"/>
          <w:color w:val="000000"/>
          <w:sz w:val="28"/>
          <w:lang w:val="ru-RU"/>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сфере </w:t>
      </w:r>
      <w:r w:rsidRPr="00034F9B">
        <w:rPr>
          <w:rFonts w:ascii="Times New Roman" w:hAnsi="Times New Roman"/>
          <w:i/>
          <w:color w:val="000000"/>
          <w:sz w:val="28"/>
          <w:lang w:val="ru-RU"/>
        </w:rPr>
        <w:t>эстетического воспитания</w:t>
      </w:r>
      <w:r w:rsidRPr="00034F9B">
        <w:rPr>
          <w:rFonts w:ascii="Times New Roman" w:hAnsi="Times New Roman"/>
          <w:color w:val="000000"/>
          <w:sz w:val="28"/>
          <w:lang w:val="ru-RU"/>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сфере </w:t>
      </w:r>
      <w:r w:rsidRPr="00034F9B">
        <w:rPr>
          <w:rFonts w:ascii="Times New Roman" w:hAnsi="Times New Roman"/>
          <w:i/>
          <w:color w:val="000000"/>
          <w:sz w:val="28"/>
          <w:lang w:val="ru-RU"/>
        </w:rPr>
        <w:t>физического воспитания</w:t>
      </w:r>
      <w:r w:rsidRPr="00034F9B">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сфере </w:t>
      </w:r>
      <w:r w:rsidRPr="00034F9B">
        <w:rPr>
          <w:rFonts w:ascii="Times New Roman" w:hAnsi="Times New Roman"/>
          <w:i/>
          <w:color w:val="000000"/>
          <w:sz w:val="28"/>
          <w:lang w:val="ru-RU"/>
        </w:rPr>
        <w:t>трудового воспитания</w:t>
      </w:r>
      <w:r w:rsidRPr="00034F9B">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в сфере </w:t>
      </w:r>
      <w:r w:rsidRPr="00034F9B">
        <w:rPr>
          <w:rFonts w:ascii="Times New Roman" w:hAnsi="Times New Roman"/>
          <w:i/>
          <w:color w:val="000000"/>
          <w:sz w:val="28"/>
          <w:lang w:val="ru-RU"/>
        </w:rPr>
        <w:t>экологического воспитания:</w:t>
      </w:r>
      <w:r w:rsidRPr="00034F9B">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 xml:space="preserve">в понимании ценности </w:t>
      </w:r>
      <w:r w:rsidRPr="00034F9B">
        <w:rPr>
          <w:rFonts w:ascii="Times New Roman" w:hAnsi="Times New Roman"/>
          <w:i/>
          <w:color w:val="000000"/>
          <w:sz w:val="28"/>
          <w:lang w:val="ru-RU"/>
        </w:rPr>
        <w:t>научного познания</w:t>
      </w:r>
      <w:r w:rsidRPr="00034F9B">
        <w:rPr>
          <w:rFonts w:ascii="Times New Roman" w:hAnsi="Times New Roman"/>
          <w:color w:val="000000"/>
          <w:sz w:val="28"/>
          <w:lang w:val="ru-RU"/>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30DD2" w:rsidRPr="00034F9B" w:rsidRDefault="00A51F96">
      <w:pPr>
        <w:spacing w:after="0"/>
        <w:ind w:firstLine="600"/>
        <w:jc w:val="both"/>
        <w:rPr>
          <w:lang w:val="ru-RU"/>
        </w:rPr>
      </w:pPr>
      <w:r w:rsidRPr="00034F9B">
        <w:rPr>
          <w:rFonts w:ascii="Times New Roman" w:hAnsi="Times New Roman"/>
          <w:color w:val="000000"/>
          <w:spacing w:val="1"/>
          <w:sz w:val="28"/>
          <w:lang w:val="ru-RU"/>
        </w:rPr>
        <w:t xml:space="preserve">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034F9B">
        <w:rPr>
          <w:rFonts w:ascii="Times New Roman" w:hAnsi="Times New Roman"/>
          <w:color w:val="000000"/>
          <w:spacing w:val="1"/>
          <w:sz w:val="28"/>
          <w:lang w:val="ru-RU"/>
        </w:rPr>
        <w:t>эмпатии</w:t>
      </w:r>
      <w:proofErr w:type="spellEnd"/>
      <w:r w:rsidRPr="00034F9B">
        <w:rPr>
          <w:rFonts w:ascii="Times New Roman" w:hAnsi="Times New Roman"/>
          <w:color w:val="000000"/>
          <w:spacing w:val="1"/>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30DD2" w:rsidRPr="00034F9B" w:rsidRDefault="00A51F96">
      <w:pPr>
        <w:spacing w:after="0"/>
        <w:ind w:firstLine="600"/>
        <w:rPr>
          <w:lang w:val="ru-RU"/>
        </w:rPr>
      </w:pPr>
      <w:r w:rsidRPr="00034F9B">
        <w:rPr>
          <w:rFonts w:ascii="Times New Roman" w:hAnsi="Times New Roman"/>
          <w:color w:val="000000"/>
          <w:spacing w:val="1"/>
          <w:sz w:val="28"/>
          <w:lang w:val="ru-RU"/>
        </w:rPr>
        <w:t xml:space="preserve"> </w:t>
      </w:r>
    </w:p>
    <w:p w:rsidR="00C30DD2" w:rsidRPr="00034F9B" w:rsidRDefault="00A51F96">
      <w:pPr>
        <w:spacing w:after="0"/>
        <w:ind w:left="120"/>
        <w:jc w:val="both"/>
        <w:rPr>
          <w:lang w:val="ru-RU"/>
        </w:rPr>
      </w:pPr>
      <w:r w:rsidRPr="00034F9B">
        <w:rPr>
          <w:rFonts w:ascii="Times New Roman" w:hAnsi="Times New Roman"/>
          <w:b/>
          <w:color w:val="000000"/>
          <w:sz w:val="28"/>
          <w:lang w:val="ru-RU"/>
        </w:rPr>
        <w:t>МЕТАПРЕДМЕТНЫЕ РЕЗУЛЬТАТЫ</w:t>
      </w:r>
    </w:p>
    <w:p w:rsidR="00C30DD2" w:rsidRPr="00034F9B" w:rsidRDefault="00C30DD2">
      <w:pPr>
        <w:spacing w:after="0"/>
        <w:ind w:left="120"/>
        <w:jc w:val="both"/>
        <w:rPr>
          <w:lang w:val="ru-RU"/>
        </w:rPr>
      </w:pPr>
    </w:p>
    <w:p w:rsidR="00C30DD2" w:rsidRPr="00034F9B" w:rsidRDefault="00A51F96">
      <w:pPr>
        <w:spacing w:after="0"/>
        <w:ind w:firstLine="600"/>
        <w:jc w:val="both"/>
        <w:rPr>
          <w:lang w:val="ru-RU"/>
        </w:rPr>
      </w:pPr>
      <w:proofErr w:type="spellStart"/>
      <w:r w:rsidRPr="00034F9B">
        <w:rPr>
          <w:rFonts w:ascii="Times New Roman" w:hAnsi="Times New Roman"/>
          <w:b/>
          <w:i/>
          <w:color w:val="000000"/>
          <w:spacing w:val="1"/>
          <w:sz w:val="28"/>
          <w:lang w:val="ru-RU"/>
        </w:rPr>
        <w:t>Метапредметные</w:t>
      </w:r>
      <w:proofErr w:type="spellEnd"/>
      <w:r w:rsidRPr="00034F9B">
        <w:rPr>
          <w:rFonts w:ascii="Times New Roman" w:hAnsi="Times New Roman"/>
          <w:b/>
          <w:i/>
          <w:color w:val="000000"/>
          <w:spacing w:val="1"/>
          <w:sz w:val="28"/>
          <w:lang w:val="ru-RU"/>
        </w:rPr>
        <w:t xml:space="preserve"> результаты</w:t>
      </w:r>
      <w:r w:rsidRPr="00034F9B">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rsidR="00C30DD2" w:rsidRPr="00034F9B" w:rsidRDefault="00A51F96">
      <w:pPr>
        <w:spacing w:after="0"/>
        <w:ind w:firstLine="600"/>
        <w:jc w:val="both"/>
        <w:rPr>
          <w:lang w:val="ru-RU"/>
        </w:rPr>
      </w:pPr>
      <w:r w:rsidRPr="00034F9B">
        <w:rPr>
          <w:rFonts w:ascii="Times New Roman" w:hAnsi="Times New Roman"/>
          <w:i/>
          <w:color w:val="000000"/>
          <w:spacing w:val="1"/>
          <w:sz w:val="28"/>
          <w:lang w:val="ru-RU"/>
        </w:rPr>
        <w:t>В сфере универсальных учебных познавательных действий</w:t>
      </w:r>
      <w:r w:rsidRPr="00034F9B">
        <w:rPr>
          <w:rFonts w:ascii="Times New Roman" w:hAnsi="Times New Roman"/>
          <w:color w:val="000000"/>
          <w:spacing w:val="1"/>
          <w:sz w:val="28"/>
          <w:lang w:val="ru-RU"/>
        </w:rPr>
        <w:t>:</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владение базовыми логическими действиями</w:t>
      </w:r>
      <w:r w:rsidRPr="00034F9B">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034F9B">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владение базовыми исследовательскими действиями</w:t>
      </w:r>
      <w:r w:rsidRPr="00034F9B">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работа с информацией</w:t>
      </w:r>
      <w:r w:rsidRPr="00034F9B">
        <w:rPr>
          <w:rFonts w:ascii="Times New Roman" w:hAnsi="Times New Roman"/>
          <w:color w:val="000000"/>
          <w:sz w:val="28"/>
          <w:lang w:val="ru-RU"/>
        </w:rPr>
        <w:t xml:space="preserve">: осуществлять анализ учебной и </w:t>
      </w:r>
      <w:proofErr w:type="spellStart"/>
      <w:r w:rsidRPr="00034F9B">
        <w:rPr>
          <w:rFonts w:ascii="Times New Roman" w:hAnsi="Times New Roman"/>
          <w:color w:val="000000"/>
          <w:sz w:val="28"/>
          <w:lang w:val="ru-RU"/>
        </w:rPr>
        <w:t>внеучебной</w:t>
      </w:r>
      <w:proofErr w:type="spellEnd"/>
      <w:r w:rsidRPr="00034F9B">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034F9B">
        <w:rPr>
          <w:rFonts w:ascii="Times New Roman" w:hAnsi="Times New Roman"/>
          <w:color w:val="000000"/>
          <w:sz w:val="28"/>
          <w:lang w:val="ru-RU"/>
        </w:rPr>
        <w:t>интернет-ресурсы</w:t>
      </w:r>
      <w:proofErr w:type="spellEnd"/>
      <w:r w:rsidRPr="00034F9B">
        <w:rPr>
          <w:rFonts w:ascii="Times New Roman" w:hAnsi="Times New Roman"/>
          <w:color w:val="000000"/>
          <w:sz w:val="28"/>
          <w:lang w:val="ru-RU"/>
        </w:rPr>
        <w:t xml:space="preserve">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 сфере универсальных коммуникативных действий:</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общение</w:t>
      </w:r>
      <w:r w:rsidRPr="00034F9B">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034F9B">
        <w:rPr>
          <w:rFonts w:ascii="Times New Roman" w:hAnsi="Times New Roman"/>
          <w:color w:val="000000"/>
          <w:sz w:val="28"/>
          <w:lang w:val="ru-RU"/>
        </w:rPr>
        <w:lastRenderedPageBreak/>
        <w:t>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осуществление совместной деятельности</w:t>
      </w:r>
      <w:r w:rsidRPr="00034F9B">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 сфере универсальных регулятивных действий:</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владение приемами самоорганизации</w:t>
      </w:r>
      <w:r w:rsidRPr="00034F9B">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владение приемами самоконтроля</w:t>
      </w:r>
      <w:r w:rsidRPr="00034F9B">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принятие себя и других </w:t>
      </w:r>
      <w:r w:rsidRPr="00034F9B">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C30DD2" w:rsidRPr="00034F9B" w:rsidRDefault="00A51F96">
      <w:pPr>
        <w:spacing w:after="0"/>
        <w:ind w:left="120"/>
        <w:jc w:val="both"/>
        <w:rPr>
          <w:lang w:val="ru-RU"/>
        </w:rPr>
      </w:pPr>
      <w:r w:rsidRPr="00034F9B">
        <w:rPr>
          <w:rFonts w:ascii="Times New Roman" w:hAnsi="Times New Roman"/>
          <w:b/>
          <w:color w:val="000000"/>
          <w:sz w:val="28"/>
          <w:lang w:val="ru-RU"/>
        </w:rPr>
        <w:t>ПРЕДМЕТНЫЕ РЕЗУЛЬТАТЫ</w:t>
      </w:r>
    </w:p>
    <w:p w:rsidR="00C30DD2" w:rsidRPr="00034F9B" w:rsidRDefault="00C30DD2">
      <w:pPr>
        <w:spacing w:after="0"/>
        <w:ind w:left="120"/>
        <w:jc w:val="both"/>
        <w:rPr>
          <w:lang w:val="ru-RU"/>
        </w:rPr>
      </w:pPr>
    </w:p>
    <w:p w:rsidR="00C30DD2" w:rsidRPr="00034F9B" w:rsidRDefault="00A51F96">
      <w:pPr>
        <w:spacing w:after="0"/>
        <w:ind w:firstLine="600"/>
        <w:jc w:val="both"/>
        <w:rPr>
          <w:lang w:val="ru-RU"/>
        </w:rPr>
      </w:pPr>
      <w:r w:rsidRPr="00034F9B">
        <w:rPr>
          <w:rFonts w:ascii="Times New Roman" w:hAnsi="Times New Roman"/>
          <w:b/>
          <w:color w:val="000000"/>
          <w:sz w:val="28"/>
          <w:lang w:val="ru-RU"/>
        </w:rPr>
        <w:t>Предметные результаты</w:t>
      </w:r>
      <w:r w:rsidRPr="00034F9B">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034F9B">
        <w:rPr>
          <w:rFonts w:ascii="Times New Roman" w:hAnsi="Times New Roman"/>
          <w:color w:val="000000"/>
          <w:sz w:val="28"/>
          <w:lang w:val="ru-RU"/>
        </w:rPr>
        <w:t xml:space="preserve"> 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w:t>
      </w:r>
      <w:r w:rsidRPr="00034F9B">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034F9B">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034F9B">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Pr>
          <w:rFonts w:ascii="Times New Roman" w:hAnsi="Times New Roman"/>
          <w:color w:val="000000"/>
          <w:sz w:val="28"/>
        </w:rPr>
        <w:t>XX</w:t>
      </w:r>
      <w:r w:rsidRPr="00034F9B">
        <w:rPr>
          <w:rFonts w:ascii="Times New Roman" w:hAnsi="Times New Roman"/>
          <w:color w:val="000000"/>
          <w:sz w:val="28"/>
          <w:lang w:val="ru-RU"/>
        </w:rPr>
        <w:t xml:space="preserve"> – начала </w:t>
      </w:r>
      <w:r>
        <w:rPr>
          <w:rFonts w:ascii="Times New Roman" w:hAnsi="Times New Roman"/>
          <w:color w:val="000000"/>
          <w:sz w:val="28"/>
        </w:rPr>
        <w:t>XXI</w:t>
      </w:r>
      <w:r w:rsidRPr="00034F9B">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Требования к предметным результатам освоения базового курса истории должны отражать:</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034F9B">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034F9B">
        <w:rPr>
          <w:rFonts w:ascii="Times New Roman" w:hAnsi="Times New Roman"/>
          <w:i/>
          <w:color w:val="000000"/>
          <w:sz w:val="28"/>
          <w:lang w:val="ru-RU"/>
        </w:rPr>
        <w:t xml:space="preserve"> в.; особенности развития культуры народов СССР (России).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034F9B">
        <w:rPr>
          <w:rFonts w:ascii="Times New Roman" w:hAnsi="Times New Roman"/>
          <w:i/>
          <w:color w:val="000000"/>
          <w:sz w:val="28"/>
          <w:lang w:val="ru-RU"/>
        </w:rPr>
        <w:t xml:space="preserve"> в.</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034F9B">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034F9B">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034F9B">
        <w:rPr>
          <w:rFonts w:ascii="Times New Roman" w:hAnsi="Times New Roman"/>
          <w:i/>
          <w:color w:val="000000"/>
          <w:sz w:val="28"/>
          <w:lang w:val="ru-RU"/>
        </w:rPr>
        <w:t>временны́е</w:t>
      </w:r>
      <w:proofErr w:type="spellEnd"/>
      <w:r w:rsidRPr="00034F9B">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034F9B">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034F9B">
        <w:rPr>
          <w:rFonts w:ascii="Times New Roman" w:hAnsi="Times New Roman"/>
          <w:i/>
          <w:color w:val="000000"/>
          <w:sz w:val="28"/>
          <w:lang w:val="ru-RU"/>
        </w:rPr>
        <w:t xml:space="preserve"> в.</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034F9B">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034F9B">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034F9B">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034F9B">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 том числе по учебному курсу «История России»: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034F9B">
        <w:rPr>
          <w:rFonts w:ascii="Times New Roman" w:hAnsi="Times New Roman"/>
          <w:i/>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По учебному курсу «Всеобщая история»:</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C30DD2" w:rsidRPr="00034F9B" w:rsidRDefault="00A51F96">
      <w:pPr>
        <w:spacing w:after="0"/>
        <w:ind w:firstLine="600"/>
        <w:jc w:val="both"/>
        <w:rPr>
          <w:lang w:val="ru-RU"/>
        </w:rPr>
      </w:pPr>
      <w:proofErr w:type="spellStart"/>
      <w:r w:rsidRPr="00034F9B">
        <w:rPr>
          <w:rFonts w:ascii="Times New Roman" w:hAnsi="Times New Roman"/>
          <w:i/>
          <w:color w:val="000000"/>
          <w:sz w:val="28"/>
          <w:lang w:val="ru-RU"/>
        </w:rPr>
        <w:t>Межвоенный</w:t>
      </w:r>
      <w:proofErr w:type="spellEnd"/>
      <w:r w:rsidRPr="00034F9B">
        <w:rPr>
          <w:rFonts w:ascii="Times New Roman" w:hAnsi="Times New Roman"/>
          <w:i/>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lastRenderedPageBreak/>
        <w:t>Вторая мировая война: причины, участники, основные сражения, итоги.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Власть и общество в годы войны. Решающий вклад СССР в Победу.</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034F9B">
        <w:rPr>
          <w:rFonts w:ascii="Times New Roman" w:hAnsi="Times New Roman"/>
          <w:i/>
          <w:color w:val="000000"/>
          <w:sz w:val="28"/>
          <w:lang w:val="ru-RU"/>
        </w:rPr>
        <w:t>деглобализация</w:t>
      </w:r>
      <w:proofErr w:type="spellEnd"/>
      <w:r w:rsidRPr="00034F9B">
        <w:rPr>
          <w:rFonts w:ascii="Times New Roman" w:hAnsi="Times New Roman"/>
          <w:i/>
          <w:color w:val="000000"/>
          <w:sz w:val="28"/>
          <w:lang w:val="ru-RU"/>
        </w:rPr>
        <w:t>. Геополитический кризис 2022 г. и его влияние на мировую систему.</w:t>
      </w:r>
    </w:p>
    <w:p w:rsidR="00C30DD2" w:rsidRPr="00034F9B" w:rsidRDefault="00A51F96">
      <w:pPr>
        <w:spacing w:after="0"/>
        <w:ind w:firstLine="600"/>
        <w:rPr>
          <w:lang w:val="ru-RU"/>
        </w:rPr>
      </w:pPr>
      <w:r w:rsidRPr="00034F9B">
        <w:rPr>
          <w:rFonts w:ascii="Times New Roman" w:hAnsi="Times New Roman"/>
          <w:b/>
          <w:i/>
          <w:color w:val="000000"/>
          <w:sz w:val="28"/>
          <w:lang w:val="ru-RU"/>
        </w:rPr>
        <w:t>​</w:t>
      </w:r>
    </w:p>
    <w:p w:rsidR="00C30DD2" w:rsidRPr="00034F9B" w:rsidRDefault="00A51F96">
      <w:pPr>
        <w:spacing w:after="0"/>
        <w:ind w:firstLine="600"/>
        <w:jc w:val="both"/>
        <w:rPr>
          <w:lang w:val="ru-RU"/>
        </w:rPr>
      </w:pPr>
      <w:r w:rsidRPr="00034F9B">
        <w:rPr>
          <w:rFonts w:ascii="Times New Roman" w:hAnsi="Times New Roman"/>
          <w:b/>
          <w:color w:val="000000"/>
          <w:sz w:val="28"/>
          <w:lang w:val="ru-RU"/>
        </w:rPr>
        <w:t xml:space="preserve"> 10 КЛАСС</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
        </w:numPr>
        <w:spacing w:after="0"/>
        <w:jc w:val="both"/>
        <w:rPr>
          <w:lang w:val="ru-RU"/>
        </w:rPr>
      </w:pPr>
      <w:r w:rsidRPr="00034F9B">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C30DD2" w:rsidRPr="00034F9B" w:rsidRDefault="00A51F96">
      <w:pPr>
        <w:numPr>
          <w:ilvl w:val="0"/>
          <w:numId w:val="1"/>
        </w:numPr>
        <w:spacing w:after="0"/>
        <w:jc w:val="both"/>
        <w:rPr>
          <w:lang w:val="ru-RU"/>
        </w:rPr>
      </w:pPr>
      <w:r w:rsidRPr="00034F9B">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C30DD2" w:rsidRPr="00034F9B" w:rsidRDefault="00A51F96">
      <w:pPr>
        <w:numPr>
          <w:ilvl w:val="0"/>
          <w:numId w:val="1"/>
        </w:numPr>
        <w:spacing w:after="0"/>
        <w:jc w:val="both"/>
        <w:rPr>
          <w:lang w:val="ru-RU"/>
        </w:rPr>
      </w:pPr>
      <w:r w:rsidRPr="00034F9B">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C30DD2" w:rsidRPr="00034F9B" w:rsidRDefault="00A51F96">
      <w:pPr>
        <w:numPr>
          <w:ilvl w:val="0"/>
          <w:numId w:val="1"/>
        </w:numPr>
        <w:spacing w:after="0"/>
        <w:jc w:val="both"/>
        <w:rPr>
          <w:lang w:val="ru-RU"/>
        </w:rPr>
      </w:pPr>
      <w:r w:rsidRPr="00034F9B">
        <w:rPr>
          <w:rFonts w:ascii="Times New Roman" w:hAnsi="Times New Roman"/>
          <w:color w:val="000000"/>
          <w:sz w:val="28"/>
          <w:lang w:val="ru-RU"/>
        </w:rPr>
        <w:t xml:space="preserve">используя знания по истории России, аргументированно противостоять попыткам фальсификации исторических фактов, </w:t>
      </w:r>
      <w:r w:rsidRPr="00034F9B">
        <w:rPr>
          <w:rFonts w:ascii="Times New Roman" w:hAnsi="Times New Roman"/>
          <w:color w:val="000000"/>
          <w:sz w:val="28"/>
          <w:lang w:val="ru-RU"/>
        </w:rPr>
        <w:lastRenderedPageBreak/>
        <w:t>связанных с важнейшими событиями, явлениями, процессами истории России 1914–1945 гг.</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2"/>
        </w:numPr>
        <w:spacing w:after="0"/>
        <w:jc w:val="both"/>
        <w:rPr>
          <w:lang w:val="ru-RU"/>
        </w:rPr>
      </w:pPr>
      <w:r w:rsidRPr="00034F9B">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C30DD2" w:rsidRPr="00034F9B" w:rsidRDefault="00A51F96">
      <w:pPr>
        <w:numPr>
          <w:ilvl w:val="0"/>
          <w:numId w:val="2"/>
        </w:numPr>
        <w:spacing w:after="0"/>
        <w:jc w:val="both"/>
        <w:rPr>
          <w:lang w:val="ru-RU"/>
        </w:rPr>
      </w:pPr>
      <w:r w:rsidRPr="00034F9B">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C30DD2" w:rsidRPr="00034F9B" w:rsidRDefault="00A51F96">
      <w:pPr>
        <w:numPr>
          <w:ilvl w:val="0"/>
          <w:numId w:val="2"/>
        </w:numPr>
        <w:spacing w:after="0"/>
        <w:jc w:val="both"/>
        <w:rPr>
          <w:lang w:val="ru-RU"/>
        </w:rPr>
      </w:pPr>
      <w:r w:rsidRPr="00034F9B">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C30DD2" w:rsidRPr="00034F9B" w:rsidRDefault="00A51F96">
      <w:pPr>
        <w:numPr>
          <w:ilvl w:val="0"/>
          <w:numId w:val="2"/>
        </w:numPr>
        <w:spacing w:after="0"/>
        <w:jc w:val="both"/>
        <w:rPr>
          <w:lang w:val="ru-RU"/>
        </w:rPr>
      </w:pPr>
      <w:r w:rsidRPr="00034F9B">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30DD2" w:rsidRPr="00034F9B" w:rsidRDefault="00A51F96">
      <w:pPr>
        <w:numPr>
          <w:ilvl w:val="0"/>
          <w:numId w:val="3"/>
        </w:numPr>
        <w:spacing w:after="0"/>
        <w:jc w:val="both"/>
        <w:rPr>
          <w:lang w:val="ru-RU"/>
        </w:rPr>
      </w:pPr>
      <w:r w:rsidRPr="00034F9B">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4"/>
        </w:numPr>
        <w:spacing w:after="0"/>
        <w:jc w:val="both"/>
        <w:rPr>
          <w:lang w:val="ru-RU"/>
        </w:rPr>
      </w:pPr>
      <w:r w:rsidRPr="00034F9B">
        <w:rPr>
          <w:rFonts w:ascii="Times New Roman" w:hAnsi="Times New Roman"/>
          <w:color w:val="000000"/>
          <w:sz w:val="28"/>
          <w:lang w:val="ru-RU"/>
        </w:rPr>
        <w:lastRenderedPageBreak/>
        <w:t>называть характерные, существенные признаки событий, процессов, явлений истории России и всеобщей истории 1914–1945 гг.;</w:t>
      </w:r>
    </w:p>
    <w:p w:rsidR="00C30DD2" w:rsidRPr="00034F9B" w:rsidRDefault="00A51F96">
      <w:pPr>
        <w:numPr>
          <w:ilvl w:val="0"/>
          <w:numId w:val="4"/>
        </w:numPr>
        <w:spacing w:after="0"/>
        <w:jc w:val="both"/>
        <w:rPr>
          <w:lang w:val="ru-RU"/>
        </w:rPr>
      </w:pPr>
      <w:r w:rsidRPr="00034F9B">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C30DD2" w:rsidRPr="00034F9B" w:rsidRDefault="00A51F96">
      <w:pPr>
        <w:numPr>
          <w:ilvl w:val="0"/>
          <w:numId w:val="4"/>
        </w:numPr>
        <w:spacing w:after="0"/>
        <w:jc w:val="both"/>
        <w:rPr>
          <w:lang w:val="ru-RU"/>
        </w:rPr>
      </w:pPr>
      <w:r w:rsidRPr="00034F9B">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C30DD2" w:rsidRPr="00034F9B" w:rsidRDefault="00A51F96">
      <w:pPr>
        <w:numPr>
          <w:ilvl w:val="0"/>
          <w:numId w:val="4"/>
        </w:numPr>
        <w:spacing w:after="0"/>
        <w:jc w:val="both"/>
        <w:rPr>
          <w:lang w:val="ru-RU"/>
        </w:rPr>
      </w:pPr>
      <w:r w:rsidRPr="00034F9B">
        <w:rPr>
          <w:rFonts w:ascii="Times New Roman" w:hAnsi="Times New Roman"/>
          <w:color w:val="000000"/>
          <w:sz w:val="28"/>
          <w:lang w:val="ru-RU"/>
        </w:rPr>
        <w:t>обобщать историческую информацию по истории России и зарубежных стран 1914–1945 гг.;</w:t>
      </w:r>
    </w:p>
    <w:p w:rsidR="00C30DD2" w:rsidRPr="00034F9B" w:rsidRDefault="00A51F96">
      <w:pPr>
        <w:numPr>
          <w:ilvl w:val="0"/>
          <w:numId w:val="4"/>
        </w:numPr>
        <w:spacing w:after="0"/>
        <w:jc w:val="both"/>
        <w:rPr>
          <w:lang w:val="ru-RU"/>
        </w:rPr>
      </w:pPr>
      <w:r w:rsidRPr="00034F9B">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C30DD2" w:rsidRPr="00034F9B" w:rsidRDefault="00A51F96">
      <w:pPr>
        <w:numPr>
          <w:ilvl w:val="0"/>
          <w:numId w:val="4"/>
        </w:numPr>
        <w:spacing w:after="0"/>
        <w:jc w:val="both"/>
        <w:rPr>
          <w:lang w:val="ru-RU"/>
        </w:rPr>
      </w:pPr>
      <w:r w:rsidRPr="00034F9B">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C30DD2" w:rsidRPr="00034F9B" w:rsidRDefault="00A51F96">
      <w:pPr>
        <w:numPr>
          <w:ilvl w:val="0"/>
          <w:numId w:val="4"/>
        </w:numPr>
        <w:spacing w:after="0"/>
        <w:jc w:val="both"/>
        <w:rPr>
          <w:lang w:val="ru-RU"/>
        </w:rPr>
      </w:pPr>
      <w:r w:rsidRPr="00034F9B">
        <w:rPr>
          <w:rFonts w:ascii="Times New Roman" w:hAnsi="Times New Roman"/>
          <w:color w:val="000000"/>
          <w:sz w:val="28"/>
          <w:lang w:val="ru-RU"/>
        </w:rPr>
        <w:t>на основе изучения исторического материала устанавливать исторические аналогии.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034F9B">
        <w:rPr>
          <w:rFonts w:ascii="Times New Roman" w:hAnsi="Times New Roman"/>
          <w:i/>
          <w:color w:val="000000"/>
          <w:sz w:val="28"/>
          <w:lang w:val="ru-RU"/>
        </w:rPr>
        <w:t>временны́е</w:t>
      </w:r>
      <w:proofErr w:type="spellEnd"/>
      <w:r w:rsidRPr="00034F9B">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5"/>
        </w:numPr>
        <w:spacing w:after="0"/>
        <w:jc w:val="both"/>
        <w:rPr>
          <w:lang w:val="ru-RU"/>
        </w:rPr>
      </w:pPr>
      <w:r w:rsidRPr="00034F9B">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C30DD2" w:rsidRPr="00034F9B" w:rsidRDefault="00A51F96">
      <w:pPr>
        <w:numPr>
          <w:ilvl w:val="0"/>
          <w:numId w:val="5"/>
        </w:numPr>
        <w:spacing w:after="0"/>
        <w:jc w:val="both"/>
        <w:rPr>
          <w:lang w:val="ru-RU"/>
        </w:rPr>
      </w:pPr>
      <w:r w:rsidRPr="00034F9B">
        <w:rPr>
          <w:rFonts w:ascii="Times New Roman" w:hAnsi="Times New Roman"/>
          <w:color w:val="000000"/>
          <w:sz w:val="28"/>
          <w:lang w:val="ru-RU"/>
        </w:rPr>
        <w:t xml:space="preserve">устанавливать причинно-следственные, пространственные, </w:t>
      </w:r>
      <w:proofErr w:type="spellStart"/>
      <w:r w:rsidRPr="00034F9B">
        <w:rPr>
          <w:rFonts w:ascii="Times New Roman" w:hAnsi="Times New Roman"/>
          <w:color w:val="000000"/>
          <w:sz w:val="28"/>
          <w:lang w:val="ru-RU"/>
        </w:rPr>
        <w:t>временны́е</w:t>
      </w:r>
      <w:proofErr w:type="spellEnd"/>
      <w:r w:rsidRPr="00034F9B">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30DD2" w:rsidRPr="00034F9B" w:rsidRDefault="00A51F96">
      <w:pPr>
        <w:numPr>
          <w:ilvl w:val="0"/>
          <w:numId w:val="5"/>
        </w:numPr>
        <w:spacing w:after="0"/>
        <w:jc w:val="both"/>
        <w:rPr>
          <w:lang w:val="ru-RU"/>
        </w:rPr>
      </w:pPr>
      <w:r w:rsidRPr="00034F9B">
        <w:rPr>
          <w:rFonts w:ascii="Times New Roman" w:hAnsi="Times New Roman"/>
          <w:color w:val="000000"/>
          <w:sz w:val="28"/>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C30DD2" w:rsidRPr="00034F9B" w:rsidRDefault="00A51F96">
      <w:pPr>
        <w:numPr>
          <w:ilvl w:val="0"/>
          <w:numId w:val="5"/>
        </w:numPr>
        <w:spacing w:after="0"/>
        <w:jc w:val="both"/>
        <w:rPr>
          <w:lang w:val="ru-RU"/>
        </w:rPr>
      </w:pPr>
      <w:r w:rsidRPr="00034F9B">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30DD2" w:rsidRPr="00034F9B" w:rsidRDefault="00A51F96">
      <w:pPr>
        <w:numPr>
          <w:ilvl w:val="0"/>
          <w:numId w:val="5"/>
        </w:numPr>
        <w:spacing w:after="0"/>
        <w:jc w:val="both"/>
        <w:rPr>
          <w:lang w:val="ru-RU"/>
        </w:rPr>
      </w:pPr>
      <w:r w:rsidRPr="00034F9B">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C30DD2" w:rsidRPr="00034F9B" w:rsidRDefault="00A51F96">
      <w:pPr>
        <w:numPr>
          <w:ilvl w:val="0"/>
          <w:numId w:val="5"/>
        </w:numPr>
        <w:spacing w:after="0"/>
        <w:jc w:val="both"/>
        <w:rPr>
          <w:lang w:val="ru-RU"/>
        </w:rPr>
      </w:pPr>
      <w:r w:rsidRPr="00034F9B">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C30DD2" w:rsidRPr="00034F9B" w:rsidRDefault="00A51F96">
      <w:pPr>
        <w:numPr>
          <w:ilvl w:val="0"/>
          <w:numId w:val="6"/>
        </w:numPr>
        <w:spacing w:after="0"/>
        <w:jc w:val="both"/>
        <w:rPr>
          <w:lang w:val="ru-RU"/>
        </w:rPr>
      </w:pPr>
      <w:r w:rsidRPr="00034F9B">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7"/>
        </w:numPr>
        <w:spacing w:after="0"/>
        <w:jc w:val="both"/>
        <w:rPr>
          <w:lang w:val="ru-RU"/>
        </w:rPr>
      </w:pPr>
      <w:r w:rsidRPr="00034F9B">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30DD2" w:rsidRPr="00034F9B" w:rsidRDefault="00A51F96">
      <w:pPr>
        <w:numPr>
          <w:ilvl w:val="0"/>
          <w:numId w:val="7"/>
        </w:numPr>
        <w:spacing w:after="0"/>
        <w:jc w:val="both"/>
        <w:rPr>
          <w:lang w:val="ru-RU"/>
        </w:rPr>
      </w:pPr>
      <w:r w:rsidRPr="00034F9B">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C30DD2" w:rsidRPr="00034F9B" w:rsidRDefault="00A51F96">
      <w:pPr>
        <w:numPr>
          <w:ilvl w:val="0"/>
          <w:numId w:val="7"/>
        </w:numPr>
        <w:spacing w:after="0"/>
        <w:jc w:val="both"/>
        <w:rPr>
          <w:lang w:val="ru-RU"/>
        </w:rPr>
      </w:pPr>
      <w:r w:rsidRPr="00034F9B">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30DD2" w:rsidRPr="00034F9B" w:rsidRDefault="00A51F96">
      <w:pPr>
        <w:numPr>
          <w:ilvl w:val="0"/>
          <w:numId w:val="7"/>
        </w:numPr>
        <w:spacing w:after="0"/>
        <w:jc w:val="both"/>
        <w:rPr>
          <w:lang w:val="ru-RU"/>
        </w:rPr>
      </w:pPr>
      <w:r w:rsidRPr="00034F9B">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C30DD2" w:rsidRPr="00034F9B" w:rsidRDefault="00A51F96">
      <w:pPr>
        <w:numPr>
          <w:ilvl w:val="0"/>
          <w:numId w:val="7"/>
        </w:numPr>
        <w:spacing w:after="0"/>
        <w:jc w:val="both"/>
        <w:rPr>
          <w:lang w:val="ru-RU"/>
        </w:rPr>
      </w:pPr>
      <w:r w:rsidRPr="00034F9B">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 xml:space="preserve">сопоставлять информацию, представленную на исторической карте/схеме по истории России и зарубежных стран 1914–1945 гг., с </w:t>
      </w:r>
      <w:r w:rsidRPr="00034F9B">
        <w:rPr>
          <w:rFonts w:ascii="Times New Roman" w:hAnsi="Times New Roman"/>
          <w:color w:val="000000"/>
          <w:sz w:val="28"/>
          <w:lang w:val="ru-RU"/>
        </w:rPr>
        <w:lastRenderedPageBreak/>
        <w:t>информацией из аутентичных исторических источников и источников исторической информации;</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представлять историческую информацию в виде таблиц, графиков, схем, диаграмм;</w:t>
      </w:r>
    </w:p>
    <w:p w:rsidR="00C30DD2" w:rsidRPr="00034F9B" w:rsidRDefault="00A51F96">
      <w:pPr>
        <w:numPr>
          <w:ilvl w:val="0"/>
          <w:numId w:val="8"/>
        </w:numPr>
        <w:spacing w:after="0"/>
        <w:jc w:val="both"/>
        <w:rPr>
          <w:lang w:val="ru-RU"/>
        </w:rPr>
      </w:pPr>
      <w:r w:rsidRPr="00034F9B">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9"/>
        </w:numPr>
        <w:spacing w:after="0"/>
        <w:jc w:val="both"/>
        <w:rPr>
          <w:lang w:val="ru-RU"/>
        </w:rPr>
      </w:pPr>
      <w:r w:rsidRPr="00034F9B">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30DD2" w:rsidRPr="00034F9B" w:rsidRDefault="00A51F96">
      <w:pPr>
        <w:numPr>
          <w:ilvl w:val="0"/>
          <w:numId w:val="9"/>
        </w:numPr>
        <w:spacing w:after="0"/>
        <w:jc w:val="both"/>
        <w:rPr>
          <w:lang w:val="ru-RU"/>
        </w:rPr>
      </w:pPr>
      <w:r w:rsidRPr="00034F9B">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30DD2" w:rsidRPr="00034F9B" w:rsidRDefault="00A51F96">
      <w:pPr>
        <w:numPr>
          <w:ilvl w:val="0"/>
          <w:numId w:val="9"/>
        </w:numPr>
        <w:spacing w:after="0"/>
        <w:jc w:val="both"/>
        <w:rPr>
          <w:lang w:val="ru-RU"/>
        </w:rPr>
      </w:pPr>
      <w:r w:rsidRPr="00034F9B">
        <w:rPr>
          <w:rFonts w:ascii="Times New Roman" w:hAnsi="Times New Roman"/>
          <w:color w:val="000000"/>
          <w:sz w:val="28"/>
          <w:lang w:val="ru-RU"/>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30DD2" w:rsidRPr="00034F9B" w:rsidRDefault="00A51F96">
      <w:pPr>
        <w:numPr>
          <w:ilvl w:val="0"/>
          <w:numId w:val="9"/>
        </w:numPr>
        <w:spacing w:after="0"/>
        <w:jc w:val="both"/>
        <w:rPr>
          <w:lang w:val="ru-RU"/>
        </w:rPr>
      </w:pPr>
      <w:r w:rsidRPr="00034F9B">
        <w:rPr>
          <w:rFonts w:ascii="Times New Roman" w:hAnsi="Times New Roman"/>
          <w:color w:val="000000"/>
          <w:sz w:val="28"/>
          <w:lang w:val="ru-RU"/>
        </w:rPr>
        <w:t xml:space="preserve">участвовать в диалогическом и </w:t>
      </w:r>
      <w:proofErr w:type="spellStart"/>
      <w:r w:rsidRPr="00034F9B">
        <w:rPr>
          <w:rFonts w:ascii="Times New Roman" w:hAnsi="Times New Roman"/>
          <w:color w:val="000000"/>
          <w:sz w:val="28"/>
          <w:lang w:val="ru-RU"/>
        </w:rPr>
        <w:t>полилогическом</w:t>
      </w:r>
      <w:proofErr w:type="spellEnd"/>
      <w:r w:rsidRPr="00034F9B">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30DD2" w:rsidRPr="00034F9B" w:rsidRDefault="00A51F96">
      <w:pPr>
        <w:spacing w:after="0"/>
        <w:ind w:left="120"/>
        <w:jc w:val="both"/>
        <w:rPr>
          <w:lang w:val="ru-RU"/>
        </w:rPr>
      </w:pPr>
      <w:r w:rsidRPr="00034F9B">
        <w:rPr>
          <w:rFonts w:ascii="Times New Roman" w:hAnsi="Times New Roman"/>
          <w:color w:val="000000"/>
          <w:sz w:val="28"/>
          <w:lang w:val="ru-RU"/>
        </w:rPr>
        <w:t xml:space="preserve"> </w:t>
      </w:r>
      <w:r w:rsidRPr="00034F9B">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30DD2" w:rsidRPr="00034F9B" w:rsidRDefault="00A51F96">
      <w:pPr>
        <w:spacing w:after="0"/>
        <w:ind w:left="120"/>
        <w:jc w:val="both"/>
        <w:rPr>
          <w:lang w:val="ru-RU"/>
        </w:rPr>
      </w:pPr>
      <w:r w:rsidRPr="00034F9B">
        <w:rPr>
          <w:rFonts w:ascii="Times New Roman" w:hAnsi="Times New Roman"/>
          <w:color w:val="000000"/>
          <w:sz w:val="28"/>
          <w:lang w:val="ru-RU"/>
        </w:rPr>
        <w:t xml:space="preserve"> Структура предметного результата включает следующий перечень знаний и умений:</w:t>
      </w:r>
    </w:p>
    <w:p w:rsidR="00C30DD2" w:rsidRPr="00034F9B" w:rsidRDefault="00A51F96">
      <w:pPr>
        <w:numPr>
          <w:ilvl w:val="0"/>
          <w:numId w:val="10"/>
        </w:numPr>
        <w:spacing w:after="0"/>
        <w:jc w:val="both"/>
        <w:rPr>
          <w:lang w:val="ru-RU"/>
        </w:rPr>
      </w:pPr>
      <w:r w:rsidRPr="00034F9B">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C30DD2" w:rsidRPr="00034F9B" w:rsidRDefault="00A51F96">
      <w:pPr>
        <w:numPr>
          <w:ilvl w:val="0"/>
          <w:numId w:val="10"/>
        </w:numPr>
        <w:spacing w:after="0"/>
        <w:jc w:val="both"/>
        <w:rPr>
          <w:lang w:val="ru-RU"/>
        </w:rPr>
      </w:pPr>
      <w:r w:rsidRPr="00034F9B">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C30DD2" w:rsidRPr="00034F9B" w:rsidRDefault="00A51F96">
      <w:pPr>
        <w:numPr>
          <w:ilvl w:val="0"/>
          <w:numId w:val="10"/>
        </w:numPr>
        <w:spacing w:after="0"/>
        <w:jc w:val="both"/>
        <w:rPr>
          <w:lang w:val="ru-RU"/>
        </w:rPr>
      </w:pPr>
      <w:r w:rsidRPr="00034F9B">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C30DD2" w:rsidRPr="00034F9B" w:rsidRDefault="00A51F96">
      <w:pPr>
        <w:numPr>
          <w:ilvl w:val="0"/>
          <w:numId w:val="10"/>
        </w:numPr>
        <w:spacing w:after="0"/>
        <w:jc w:val="both"/>
        <w:rPr>
          <w:lang w:val="ru-RU"/>
        </w:rPr>
      </w:pPr>
      <w:r w:rsidRPr="00034F9B">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 том числе по учебному курсу «История России»: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 xml:space="preserve">Февральская революция 1917 г. Двоевластие. Октябрьская революция. Первые преобразования большевиков. Гражданская война и интервенция. </w:t>
      </w:r>
      <w:r w:rsidRPr="00034F9B">
        <w:rPr>
          <w:rFonts w:ascii="Times New Roman" w:hAnsi="Times New Roman"/>
          <w:color w:val="000000"/>
          <w:sz w:val="28"/>
          <w:lang w:val="ru-RU"/>
        </w:rPr>
        <w:lastRenderedPageBreak/>
        <w:t>Политика «военного коммунизма». Общество, культура в годы революций и Гражданской войны.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 учебному курсу «Всеобщая история»: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C30DD2" w:rsidRPr="00034F9B" w:rsidRDefault="00A51F96">
      <w:pPr>
        <w:spacing w:after="0"/>
        <w:ind w:firstLine="600"/>
        <w:jc w:val="both"/>
        <w:rPr>
          <w:lang w:val="ru-RU"/>
        </w:rPr>
      </w:pPr>
      <w:proofErr w:type="spellStart"/>
      <w:r w:rsidRPr="00034F9B">
        <w:rPr>
          <w:rFonts w:ascii="Times New Roman" w:hAnsi="Times New Roman"/>
          <w:color w:val="000000"/>
          <w:sz w:val="28"/>
          <w:lang w:val="ru-RU"/>
        </w:rPr>
        <w:t>Межвоенный</w:t>
      </w:r>
      <w:proofErr w:type="spellEnd"/>
      <w:r w:rsidRPr="00034F9B">
        <w:rPr>
          <w:rFonts w:ascii="Times New Roman" w:hAnsi="Times New Roman"/>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Вторая мировая война: причины, участники, основные сражения, итоги.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Власть и общество в годы войны. Решающий вклад СССР в Победу.</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1"/>
        </w:numPr>
        <w:spacing w:after="0"/>
        <w:jc w:val="both"/>
        <w:rPr>
          <w:lang w:val="ru-RU"/>
        </w:rPr>
      </w:pPr>
      <w:r w:rsidRPr="00034F9B">
        <w:rPr>
          <w:rFonts w:ascii="Times New Roman" w:hAnsi="Times New Roman"/>
          <w:color w:val="000000"/>
          <w:sz w:val="28"/>
          <w:lang w:val="ru-RU"/>
        </w:rPr>
        <w:t>указывать хронологические рамки основных периодов отечественной и всеобщей истории 1914–1945 гг.;</w:t>
      </w:r>
    </w:p>
    <w:p w:rsidR="00C30DD2" w:rsidRPr="00034F9B" w:rsidRDefault="00A51F96">
      <w:pPr>
        <w:numPr>
          <w:ilvl w:val="0"/>
          <w:numId w:val="11"/>
        </w:numPr>
        <w:spacing w:after="0"/>
        <w:jc w:val="both"/>
        <w:rPr>
          <w:lang w:val="ru-RU"/>
        </w:rPr>
      </w:pPr>
      <w:r w:rsidRPr="00034F9B">
        <w:rPr>
          <w:rFonts w:ascii="Times New Roman" w:hAnsi="Times New Roman"/>
          <w:color w:val="000000"/>
          <w:sz w:val="28"/>
          <w:lang w:val="ru-RU"/>
        </w:rPr>
        <w:t>называть даты важнейших событий и процессов отечественной и всеобщей истории 1914–1945 гг.;</w:t>
      </w:r>
    </w:p>
    <w:p w:rsidR="00C30DD2" w:rsidRPr="00034F9B" w:rsidRDefault="00A51F96">
      <w:pPr>
        <w:numPr>
          <w:ilvl w:val="0"/>
          <w:numId w:val="11"/>
        </w:numPr>
        <w:spacing w:after="0"/>
        <w:jc w:val="both"/>
        <w:rPr>
          <w:lang w:val="ru-RU"/>
        </w:rPr>
      </w:pPr>
      <w:r w:rsidRPr="00034F9B">
        <w:rPr>
          <w:rFonts w:ascii="Times New Roman" w:hAnsi="Times New Roman"/>
          <w:color w:val="000000"/>
          <w:sz w:val="28"/>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C30DD2" w:rsidRPr="00034F9B" w:rsidRDefault="00A51F96">
      <w:pPr>
        <w:numPr>
          <w:ilvl w:val="0"/>
          <w:numId w:val="11"/>
        </w:numPr>
        <w:spacing w:after="0"/>
        <w:jc w:val="both"/>
        <w:rPr>
          <w:lang w:val="ru-RU"/>
        </w:rPr>
      </w:pPr>
      <w:r w:rsidRPr="00034F9B">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C30DD2" w:rsidRPr="00034F9B" w:rsidRDefault="00C30DD2">
      <w:pPr>
        <w:spacing w:after="0"/>
        <w:ind w:left="120"/>
        <w:rPr>
          <w:lang w:val="ru-RU"/>
        </w:rPr>
      </w:pPr>
    </w:p>
    <w:p w:rsidR="00C30DD2" w:rsidRPr="00034F9B" w:rsidRDefault="00A51F96">
      <w:pPr>
        <w:spacing w:after="0"/>
        <w:ind w:left="120"/>
        <w:jc w:val="both"/>
        <w:rPr>
          <w:lang w:val="ru-RU"/>
        </w:rPr>
      </w:pPr>
      <w:r w:rsidRPr="00034F9B">
        <w:rPr>
          <w:rFonts w:ascii="Times New Roman" w:hAnsi="Times New Roman"/>
          <w:b/>
          <w:color w:val="000000"/>
          <w:sz w:val="28"/>
          <w:lang w:val="ru-RU"/>
        </w:rPr>
        <w:t>11 КЛАСС</w:t>
      </w:r>
    </w:p>
    <w:p w:rsidR="00C30DD2" w:rsidRPr="00034F9B" w:rsidRDefault="00C30DD2">
      <w:pPr>
        <w:spacing w:after="0"/>
        <w:ind w:left="120"/>
        <w:jc w:val="both"/>
        <w:rPr>
          <w:lang w:val="ru-RU"/>
        </w:rPr>
      </w:pPr>
    </w:p>
    <w:p w:rsidR="00C30DD2" w:rsidRPr="00034F9B" w:rsidRDefault="00A51F96">
      <w:pPr>
        <w:spacing w:after="0"/>
        <w:ind w:firstLine="600"/>
        <w:jc w:val="both"/>
        <w:rPr>
          <w:lang w:val="ru-RU"/>
        </w:rPr>
      </w:pPr>
      <w:r w:rsidRPr="00034F9B">
        <w:rPr>
          <w:rFonts w:ascii="Times New Roman" w:hAnsi="Times New Roman"/>
          <w:i/>
          <w:color w:val="000000"/>
          <w:sz w:val="28"/>
          <w:lang w:val="ru-RU"/>
        </w:rPr>
        <w:lastRenderedPageBreak/>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2"/>
        </w:numPr>
        <w:spacing w:after="0"/>
        <w:jc w:val="both"/>
        <w:rPr>
          <w:lang w:val="ru-RU"/>
        </w:rPr>
      </w:pPr>
      <w:r w:rsidRPr="00034F9B">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rsidR="00C30DD2" w:rsidRPr="00034F9B" w:rsidRDefault="00A51F96">
      <w:pPr>
        <w:numPr>
          <w:ilvl w:val="0"/>
          <w:numId w:val="12"/>
        </w:numPr>
        <w:spacing w:after="0"/>
        <w:jc w:val="both"/>
        <w:rPr>
          <w:lang w:val="ru-RU"/>
        </w:rPr>
      </w:pPr>
      <w:r w:rsidRPr="00034F9B">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C30DD2" w:rsidRPr="00034F9B" w:rsidRDefault="00A51F96">
      <w:pPr>
        <w:numPr>
          <w:ilvl w:val="0"/>
          <w:numId w:val="12"/>
        </w:numPr>
        <w:spacing w:after="0"/>
        <w:jc w:val="both"/>
        <w:rPr>
          <w:lang w:val="ru-RU"/>
        </w:rPr>
      </w:pPr>
      <w:r w:rsidRPr="00034F9B">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rsidR="00C30DD2" w:rsidRPr="00034F9B" w:rsidRDefault="00A51F96">
      <w:pPr>
        <w:numPr>
          <w:ilvl w:val="0"/>
          <w:numId w:val="12"/>
        </w:numPr>
        <w:spacing w:after="0"/>
        <w:jc w:val="both"/>
        <w:rPr>
          <w:lang w:val="ru-RU"/>
        </w:rPr>
      </w:pPr>
      <w:r w:rsidRPr="00034F9B">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3"/>
        </w:numPr>
        <w:spacing w:after="0"/>
        <w:jc w:val="both"/>
        <w:rPr>
          <w:lang w:val="ru-RU"/>
        </w:rPr>
      </w:pPr>
      <w:r w:rsidRPr="00034F9B">
        <w:rPr>
          <w:rFonts w:ascii="Times New Roman" w:hAnsi="Times New Roman"/>
          <w:color w:val="000000"/>
          <w:sz w:val="28"/>
          <w:lang w:val="ru-RU"/>
        </w:rPr>
        <w:lastRenderedPageBreak/>
        <w:t>называть имена наиболее выдающихся деятелей истории России 1945–2022 гг., события, процессы, в которых они участвовали;</w:t>
      </w:r>
    </w:p>
    <w:p w:rsidR="00C30DD2" w:rsidRPr="00034F9B" w:rsidRDefault="00A51F96">
      <w:pPr>
        <w:numPr>
          <w:ilvl w:val="0"/>
          <w:numId w:val="13"/>
        </w:numPr>
        <w:spacing w:after="0"/>
        <w:jc w:val="both"/>
        <w:rPr>
          <w:lang w:val="ru-RU"/>
        </w:rPr>
      </w:pPr>
      <w:r w:rsidRPr="00034F9B">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C30DD2" w:rsidRPr="00034F9B" w:rsidRDefault="00A51F96">
      <w:pPr>
        <w:numPr>
          <w:ilvl w:val="0"/>
          <w:numId w:val="13"/>
        </w:numPr>
        <w:spacing w:after="0"/>
        <w:jc w:val="both"/>
        <w:rPr>
          <w:lang w:val="ru-RU"/>
        </w:rPr>
      </w:pPr>
      <w:r w:rsidRPr="00034F9B">
        <w:rPr>
          <w:rFonts w:ascii="Times New Roman" w:hAnsi="Times New Roman"/>
          <w:color w:val="000000"/>
          <w:sz w:val="28"/>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C30DD2" w:rsidRPr="00034F9B" w:rsidRDefault="00A51F96">
      <w:pPr>
        <w:numPr>
          <w:ilvl w:val="0"/>
          <w:numId w:val="13"/>
        </w:numPr>
        <w:spacing w:after="0"/>
        <w:jc w:val="both"/>
        <w:rPr>
          <w:lang w:val="ru-RU"/>
        </w:rPr>
      </w:pPr>
      <w:r w:rsidRPr="00034F9B">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 xml:space="preserve">представлять описание памятников материальной и художественной культуры 1945–2022 гг., их назначение, характеризовать </w:t>
      </w:r>
      <w:r w:rsidRPr="00034F9B">
        <w:rPr>
          <w:rFonts w:ascii="Times New Roman" w:hAnsi="Times New Roman"/>
          <w:color w:val="000000"/>
          <w:sz w:val="28"/>
          <w:lang w:val="ru-RU"/>
        </w:rPr>
        <w:lastRenderedPageBreak/>
        <w:t>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30DD2" w:rsidRPr="00034F9B" w:rsidRDefault="00A51F96">
      <w:pPr>
        <w:numPr>
          <w:ilvl w:val="0"/>
          <w:numId w:val="14"/>
        </w:numPr>
        <w:spacing w:after="0"/>
        <w:jc w:val="both"/>
        <w:rPr>
          <w:lang w:val="ru-RU"/>
        </w:rPr>
      </w:pPr>
      <w:r w:rsidRPr="00034F9B">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5"/>
        </w:numPr>
        <w:spacing w:after="0"/>
        <w:jc w:val="both"/>
        <w:rPr>
          <w:lang w:val="ru-RU"/>
        </w:rPr>
      </w:pPr>
      <w:r w:rsidRPr="00034F9B">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C30DD2" w:rsidRPr="00034F9B" w:rsidRDefault="00A51F96">
      <w:pPr>
        <w:numPr>
          <w:ilvl w:val="0"/>
          <w:numId w:val="15"/>
        </w:numPr>
        <w:spacing w:after="0"/>
        <w:jc w:val="both"/>
        <w:rPr>
          <w:lang w:val="ru-RU"/>
        </w:rPr>
      </w:pPr>
      <w:r w:rsidRPr="00034F9B">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C30DD2" w:rsidRPr="00034F9B" w:rsidRDefault="00A51F96">
      <w:pPr>
        <w:numPr>
          <w:ilvl w:val="0"/>
          <w:numId w:val="15"/>
        </w:numPr>
        <w:spacing w:after="0"/>
        <w:jc w:val="both"/>
        <w:rPr>
          <w:lang w:val="ru-RU"/>
        </w:rPr>
      </w:pPr>
      <w:r w:rsidRPr="00034F9B">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C30DD2" w:rsidRPr="00034F9B" w:rsidRDefault="00A51F96">
      <w:pPr>
        <w:numPr>
          <w:ilvl w:val="0"/>
          <w:numId w:val="15"/>
        </w:numPr>
        <w:spacing w:after="0"/>
        <w:jc w:val="both"/>
        <w:rPr>
          <w:lang w:val="ru-RU"/>
        </w:rPr>
      </w:pPr>
      <w:r w:rsidRPr="00034F9B">
        <w:rPr>
          <w:rFonts w:ascii="Times New Roman" w:hAnsi="Times New Roman"/>
          <w:color w:val="000000"/>
          <w:sz w:val="28"/>
          <w:lang w:val="ru-RU"/>
        </w:rPr>
        <w:t>обобщать историческую информацию по истории России и зарубежных стран 1945–2022 гг.;</w:t>
      </w:r>
    </w:p>
    <w:p w:rsidR="00C30DD2" w:rsidRPr="00034F9B" w:rsidRDefault="00A51F96">
      <w:pPr>
        <w:numPr>
          <w:ilvl w:val="0"/>
          <w:numId w:val="15"/>
        </w:numPr>
        <w:spacing w:after="0"/>
        <w:jc w:val="both"/>
        <w:rPr>
          <w:lang w:val="ru-RU"/>
        </w:rPr>
      </w:pPr>
      <w:r w:rsidRPr="00034F9B">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w:t>
      </w:r>
      <w:r w:rsidRPr="00034F9B">
        <w:rPr>
          <w:rFonts w:ascii="Times New Roman" w:hAnsi="Times New Roman"/>
          <w:color w:val="000000"/>
          <w:sz w:val="28"/>
          <w:lang w:val="ru-RU"/>
        </w:rPr>
        <w:lastRenderedPageBreak/>
        <w:t>взглядов исторических деятелей истории России и зарубежных стран в 1945–2022 гг.;</w:t>
      </w:r>
    </w:p>
    <w:p w:rsidR="00C30DD2" w:rsidRPr="00034F9B" w:rsidRDefault="00A51F96">
      <w:pPr>
        <w:numPr>
          <w:ilvl w:val="0"/>
          <w:numId w:val="15"/>
        </w:numPr>
        <w:spacing w:after="0"/>
        <w:jc w:val="both"/>
        <w:rPr>
          <w:lang w:val="ru-RU"/>
        </w:rPr>
      </w:pPr>
      <w:r w:rsidRPr="00034F9B">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C30DD2" w:rsidRPr="00034F9B" w:rsidRDefault="00A51F96">
      <w:pPr>
        <w:numPr>
          <w:ilvl w:val="0"/>
          <w:numId w:val="15"/>
        </w:numPr>
        <w:spacing w:after="0"/>
        <w:jc w:val="both"/>
        <w:rPr>
          <w:lang w:val="ru-RU"/>
        </w:rPr>
      </w:pPr>
      <w:r w:rsidRPr="00034F9B">
        <w:rPr>
          <w:rFonts w:ascii="Times New Roman" w:hAnsi="Times New Roman"/>
          <w:color w:val="000000"/>
          <w:sz w:val="28"/>
          <w:lang w:val="ru-RU"/>
        </w:rPr>
        <w:t>на основе изучения исторического материала устанавливать исторические аналогии.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034F9B">
        <w:rPr>
          <w:rFonts w:ascii="Times New Roman" w:hAnsi="Times New Roman"/>
          <w:i/>
          <w:color w:val="000000"/>
          <w:sz w:val="28"/>
          <w:lang w:val="ru-RU"/>
        </w:rPr>
        <w:t>временны́е</w:t>
      </w:r>
      <w:proofErr w:type="spellEnd"/>
      <w:r w:rsidRPr="00034F9B">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6"/>
        </w:numPr>
        <w:spacing w:after="0"/>
        <w:jc w:val="both"/>
        <w:rPr>
          <w:lang w:val="ru-RU"/>
        </w:rPr>
      </w:pPr>
      <w:r w:rsidRPr="00034F9B">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C30DD2" w:rsidRPr="00034F9B" w:rsidRDefault="00A51F96">
      <w:pPr>
        <w:numPr>
          <w:ilvl w:val="0"/>
          <w:numId w:val="16"/>
        </w:numPr>
        <w:spacing w:after="0"/>
        <w:jc w:val="both"/>
        <w:rPr>
          <w:lang w:val="ru-RU"/>
        </w:rPr>
      </w:pPr>
      <w:r w:rsidRPr="00034F9B">
        <w:rPr>
          <w:rFonts w:ascii="Times New Roman" w:hAnsi="Times New Roman"/>
          <w:color w:val="000000"/>
          <w:sz w:val="28"/>
          <w:lang w:val="ru-RU"/>
        </w:rPr>
        <w:t xml:space="preserve">устанавливать причинно-следственные, пространственные, </w:t>
      </w:r>
      <w:proofErr w:type="spellStart"/>
      <w:r w:rsidRPr="00034F9B">
        <w:rPr>
          <w:rFonts w:ascii="Times New Roman" w:hAnsi="Times New Roman"/>
          <w:color w:val="000000"/>
          <w:sz w:val="28"/>
          <w:lang w:val="ru-RU"/>
        </w:rPr>
        <w:t>временны́е</w:t>
      </w:r>
      <w:proofErr w:type="spellEnd"/>
      <w:r w:rsidRPr="00034F9B">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C30DD2" w:rsidRPr="00034F9B" w:rsidRDefault="00A51F96">
      <w:pPr>
        <w:numPr>
          <w:ilvl w:val="0"/>
          <w:numId w:val="16"/>
        </w:numPr>
        <w:spacing w:after="0"/>
        <w:jc w:val="both"/>
        <w:rPr>
          <w:lang w:val="ru-RU"/>
        </w:rPr>
      </w:pPr>
      <w:r w:rsidRPr="00034F9B">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C30DD2" w:rsidRPr="00034F9B" w:rsidRDefault="00A51F96">
      <w:pPr>
        <w:numPr>
          <w:ilvl w:val="0"/>
          <w:numId w:val="16"/>
        </w:numPr>
        <w:spacing w:after="0"/>
        <w:jc w:val="both"/>
        <w:rPr>
          <w:lang w:val="ru-RU"/>
        </w:rPr>
      </w:pPr>
      <w:r w:rsidRPr="00034F9B">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30DD2" w:rsidRPr="00034F9B" w:rsidRDefault="00A51F96">
      <w:pPr>
        <w:numPr>
          <w:ilvl w:val="0"/>
          <w:numId w:val="16"/>
        </w:numPr>
        <w:spacing w:after="0"/>
        <w:jc w:val="both"/>
        <w:rPr>
          <w:lang w:val="ru-RU"/>
        </w:rPr>
      </w:pPr>
      <w:r w:rsidRPr="00034F9B">
        <w:rPr>
          <w:rFonts w:ascii="Times New Roman" w:hAnsi="Times New Roman"/>
          <w:color w:val="000000"/>
          <w:sz w:val="28"/>
          <w:lang w:val="ru-RU"/>
        </w:rPr>
        <w:t>соотносить события истории родного края, истории России и зарубежных стран 1945–2022 гг.;</w:t>
      </w:r>
    </w:p>
    <w:p w:rsidR="00C30DD2" w:rsidRPr="00034F9B" w:rsidRDefault="00A51F96">
      <w:pPr>
        <w:numPr>
          <w:ilvl w:val="0"/>
          <w:numId w:val="16"/>
        </w:numPr>
        <w:spacing w:after="0"/>
        <w:jc w:val="both"/>
        <w:rPr>
          <w:lang w:val="ru-RU"/>
        </w:rPr>
      </w:pPr>
      <w:r w:rsidRPr="00034F9B">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w:t>
      </w:r>
      <w:r w:rsidRPr="00034F9B">
        <w:rPr>
          <w:rFonts w:ascii="Times New Roman" w:hAnsi="Times New Roman"/>
          <w:i/>
          <w:color w:val="000000"/>
          <w:sz w:val="28"/>
          <w:lang w:val="ru-RU"/>
        </w:rPr>
        <w:lastRenderedPageBreak/>
        <w:t>историческим периодом; выявлять общее и различия; привлекать контекстную информацию при работе с историческими источниками.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различать виды письменных исторических источников по истории России и всемирной истории 1945–2022 гг.;</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C30DD2" w:rsidRPr="00034F9B" w:rsidRDefault="00A51F96">
      <w:pPr>
        <w:numPr>
          <w:ilvl w:val="0"/>
          <w:numId w:val="17"/>
        </w:numPr>
        <w:spacing w:after="0"/>
        <w:jc w:val="both"/>
        <w:rPr>
          <w:lang w:val="ru-RU"/>
        </w:rPr>
      </w:pPr>
      <w:r w:rsidRPr="00034F9B">
        <w:rPr>
          <w:rFonts w:ascii="Times New Roman" w:hAnsi="Times New Roman"/>
          <w:color w:val="000000"/>
          <w:sz w:val="28"/>
          <w:lang w:val="ru-RU"/>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w:t>
      </w:r>
      <w:r w:rsidRPr="00034F9B">
        <w:rPr>
          <w:rFonts w:ascii="Times New Roman" w:hAnsi="Times New Roman"/>
          <w:color w:val="000000"/>
          <w:sz w:val="28"/>
          <w:lang w:val="ru-RU"/>
        </w:rPr>
        <w:lastRenderedPageBreak/>
        <w:t>историческими источниками); используя контекстную информацию, описывать визуальный и аудиовизуальный исторический источник.</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8"/>
        </w:numPr>
        <w:spacing w:after="0"/>
        <w:jc w:val="both"/>
        <w:rPr>
          <w:lang w:val="ru-RU"/>
        </w:rPr>
      </w:pPr>
      <w:r w:rsidRPr="00034F9B">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30DD2" w:rsidRPr="00034F9B" w:rsidRDefault="00A51F96">
      <w:pPr>
        <w:numPr>
          <w:ilvl w:val="0"/>
          <w:numId w:val="18"/>
        </w:numPr>
        <w:spacing w:after="0"/>
        <w:jc w:val="both"/>
        <w:rPr>
          <w:lang w:val="ru-RU"/>
        </w:rPr>
      </w:pPr>
      <w:r w:rsidRPr="00034F9B">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C30DD2" w:rsidRPr="00034F9B" w:rsidRDefault="00A51F96">
      <w:pPr>
        <w:numPr>
          <w:ilvl w:val="0"/>
          <w:numId w:val="18"/>
        </w:numPr>
        <w:spacing w:after="0"/>
        <w:jc w:val="both"/>
        <w:rPr>
          <w:lang w:val="ru-RU"/>
        </w:rPr>
      </w:pPr>
      <w:r w:rsidRPr="00034F9B">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30DD2" w:rsidRPr="00034F9B" w:rsidRDefault="00A51F96">
      <w:pPr>
        <w:numPr>
          <w:ilvl w:val="0"/>
          <w:numId w:val="18"/>
        </w:numPr>
        <w:spacing w:after="0"/>
        <w:jc w:val="both"/>
        <w:rPr>
          <w:lang w:val="ru-RU"/>
        </w:rPr>
      </w:pPr>
      <w:r w:rsidRPr="00034F9B">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C30DD2" w:rsidRPr="00034F9B" w:rsidRDefault="00A51F96">
      <w:pPr>
        <w:numPr>
          <w:ilvl w:val="0"/>
          <w:numId w:val="18"/>
        </w:numPr>
        <w:spacing w:after="0"/>
        <w:jc w:val="both"/>
        <w:rPr>
          <w:lang w:val="ru-RU"/>
        </w:rPr>
      </w:pPr>
      <w:r w:rsidRPr="00034F9B">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 xml:space="preserve">определять на основе информации, представленной в текстовом источнике исторической информации, характерные признаки </w:t>
      </w:r>
      <w:r w:rsidRPr="00034F9B">
        <w:rPr>
          <w:rFonts w:ascii="Times New Roman" w:hAnsi="Times New Roman"/>
          <w:color w:val="000000"/>
          <w:sz w:val="28"/>
          <w:lang w:val="ru-RU"/>
        </w:rPr>
        <w:lastRenderedPageBreak/>
        <w:t>описываемых событий (явлений, процессов) истории России и зарубежных стран 1945–2022 гг.;</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t>представлять историческую информацию в виде таблиц, графиков, схем, диаграмм;</w:t>
      </w:r>
    </w:p>
    <w:p w:rsidR="00C30DD2" w:rsidRPr="00034F9B" w:rsidRDefault="00A51F96">
      <w:pPr>
        <w:numPr>
          <w:ilvl w:val="0"/>
          <w:numId w:val="19"/>
        </w:numPr>
        <w:spacing w:after="0"/>
        <w:jc w:val="both"/>
        <w:rPr>
          <w:lang w:val="ru-RU"/>
        </w:rPr>
      </w:pPr>
      <w:r w:rsidRPr="00034F9B">
        <w:rPr>
          <w:rFonts w:ascii="Times New Roman" w:hAnsi="Times New Roman"/>
          <w:color w:val="000000"/>
          <w:sz w:val="28"/>
          <w:lang w:val="ru-RU"/>
        </w:rPr>
        <w:lastRenderedPageBreak/>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Структура предметного результата включает следующий перечень знаний и умений:</w:t>
      </w:r>
    </w:p>
    <w:p w:rsidR="00C30DD2" w:rsidRPr="00034F9B" w:rsidRDefault="00A51F96">
      <w:pPr>
        <w:numPr>
          <w:ilvl w:val="0"/>
          <w:numId w:val="20"/>
        </w:numPr>
        <w:spacing w:after="0"/>
        <w:jc w:val="both"/>
        <w:rPr>
          <w:lang w:val="ru-RU"/>
        </w:rPr>
      </w:pPr>
      <w:r w:rsidRPr="00034F9B">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30DD2" w:rsidRPr="00034F9B" w:rsidRDefault="00A51F96">
      <w:pPr>
        <w:numPr>
          <w:ilvl w:val="0"/>
          <w:numId w:val="20"/>
        </w:numPr>
        <w:spacing w:after="0"/>
        <w:jc w:val="both"/>
        <w:rPr>
          <w:lang w:val="ru-RU"/>
        </w:rPr>
      </w:pPr>
      <w:r w:rsidRPr="00034F9B">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30DD2" w:rsidRPr="00034F9B" w:rsidRDefault="00A51F96">
      <w:pPr>
        <w:numPr>
          <w:ilvl w:val="0"/>
          <w:numId w:val="20"/>
        </w:numPr>
        <w:spacing w:after="0"/>
        <w:jc w:val="both"/>
        <w:rPr>
          <w:lang w:val="ru-RU"/>
        </w:rPr>
      </w:pPr>
      <w:r w:rsidRPr="00034F9B">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30DD2" w:rsidRPr="00034F9B" w:rsidRDefault="00A51F96">
      <w:pPr>
        <w:numPr>
          <w:ilvl w:val="0"/>
          <w:numId w:val="20"/>
        </w:numPr>
        <w:spacing w:after="0"/>
        <w:jc w:val="both"/>
        <w:rPr>
          <w:lang w:val="ru-RU"/>
        </w:rPr>
      </w:pPr>
      <w:r w:rsidRPr="00034F9B">
        <w:rPr>
          <w:rFonts w:ascii="Times New Roman" w:hAnsi="Times New Roman"/>
          <w:color w:val="000000"/>
          <w:sz w:val="28"/>
          <w:lang w:val="ru-RU"/>
        </w:rPr>
        <w:t xml:space="preserve">участвовать в диалогическом и </w:t>
      </w:r>
      <w:proofErr w:type="spellStart"/>
      <w:r w:rsidRPr="00034F9B">
        <w:rPr>
          <w:rFonts w:ascii="Times New Roman" w:hAnsi="Times New Roman"/>
          <w:color w:val="000000"/>
          <w:sz w:val="28"/>
          <w:lang w:val="ru-RU"/>
        </w:rPr>
        <w:t>полилогическом</w:t>
      </w:r>
      <w:proofErr w:type="spellEnd"/>
      <w:r w:rsidRPr="00034F9B">
        <w:rPr>
          <w:rFonts w:ascii="Times New Roman" w:hAnsi="Times New Roman"/>
          <w:color w:val="000000"/>
          <w:sz w:val="28"/>
          <w:lang w:val="ru-RU"/>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30DD2" w:rsidRPr="00034F9B" w:rsidRDefault="00A51F96">
      <w:pPr>
        <w:numPr>
          <w:ilvl w:val="0"/>
          <w:numId w:val="21"/>
        </w:numPr>
        <w:spacing w:after="0"/>
        <w:jc w:val="both"/>
        <w:rPr>
          <w:lang w:val="ru-RU"/>
        </w:rPr>
      </w:pPr>
      <w:r w:rsidRPr="00034F9B">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C30DD2" w:rsidRPr="00034F9B" w:rsidRDefault="00A51F96">
      <w:pPr>
        <w:numPr>
          <w:ilvl w:val="0"/>
          <w:numId w:val="21"/>
        </w:numPr>
        <w:spacing w:after="0"/>
        <w:jc w:val="both"/>
        <w:rPr>
          <w:lang w:val="ru-RU"/>
        </w:rPr>
      </w:pPr>
      <w:r w:rsidRPr="00034F9B">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C30DD2" w:rsidRPr="00034F9B" w:rsidRDefault="00A51F96">
      <w:pPr>
        <w:numPr>
          <w:ilvl w:val="0"/>
          <w:numId w:val="21"/>
        </w:numPr>
        <w:spacing w:after="0"/>
        <w:jc w:val="both"/>
        <w:rPr>
          <w:lang w:val="ru-RU"/>
        </w:rPr>
      </w:pPr>
      <w:r w:rsidRPr="00034F9B">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C30DD2" w:rsidRPr="00034F9B" w:rsidRDefault="00A51F96">
      <w:pPr>
        <w:numPr>
          <w:ilvl w:val="0"/>
          <w:numId w:val="21"/>
        </w:numPr>
        <w:spacing w:after="0"/>
        <w:jc w:val="both"/>
        <w:rPr>
          <w:lang w:val="ru-RU"/>
        </w:rPr>
      </w:pPr>
      <w:r w:rsidRPr="00034F9B">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C30DD2" w:rsidRPr="00034F9B" w:rsidRDefault="00A51F96">
      <w:pPr>
        <w:spacing w:after="0"/>
        <w:ind w:firstLine="600"/>
        <w:jc w:val="both"/>
        <w:rPr>
          <w:lang w:val="ru-RU"/>
        </w:rPr>
      </w:pPr>
      <w:r w:rsidRPr="00034F9B">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C30DD2" w:rsidRPr="00034F9B" w:rsidRDefault="00A51F96">
      <w:pPr>
        <w:spacing w:after="0"/>
        <w:ind w:firstLine="600"/>
        <w:jc w:val="both"/>
        <w:rPr>
          <w:lang w:val="ru-RU"/>
        </w:rPr>
      </w:pPr>
      <w:r w:rsidRPr="00034F9B">
        <w:rPr>
          <w:rFonts w:ascii="Times New Roman" w:hAnsi="Times New Roman"/>
          <w:color w:val="000000"/>
          <w:sz w:val="28"/>
          <w:lang w:val="ru-RU"/>
        </w:rPr>
        <w:t>В том числе по учебному курсу «История России»:</w:t>
      </w:r>
    </w:p>
    <w:p w:rsidR="00C30DD2" w:rsidRPr="00034F9B" w:rsidRDefault="00A51F96">
      <w:pPr>
        <w:spacing w:after="0"/>
        <w:ind w:firstLine="600"/>
        <w:jc w:val="both"/>
        <w:rPr>
          <w:lang w:val="ru-RU"/>
        </w:rPr>
      </w:pPr>
      <w:r w:rsidRPr="00034F9B">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30DD2" w:rsidRPr="00034F9B" w:rsidRDefault="00A51F96">
      <w:pPr>
        <w:spacing w:after="0"/>
        <w:ind w:firstLine="600"/>
        <w:jc w:val="both"/>
        <w:rPr>
          <w:lang w:val="ru-RU"/>
        </w:rPr>
      </w:pPr>
      <w:r w:rsidRPr="00034F9B">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034F9B">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30DD2" w:rsidRPr="00034F9B" w:rsidRDefault="00A51F96">
      <w:pPr>
        <w:spacing w:after="0"/>
        <w:ind w:firstLine="600"/>
        <w:jc w:val="both"/>
        <w:rPr>
          <w:lang w:val="ru-RU"/>
        </w:rPr>
      </w:pPr>
      <w:r w:rsidRPr="00034F9B">
        <w:rPr>
          <w:rFonts w:ascii="Times New Roman" w:hAnsi="Times New Roman"/>
          <w:color w:val="000000"/>
          <w:sz w:val="28"/>
          <w:lang w:val="ru-RU"/>
        </w:rPr>
        <w:t>По учебному курсу «Всеобщая история»:</w:t>
      </w:r>
    </w:p>
    <w:p w:rsidR="00C30DD2" w:rsidRPr="00034F9B" w:rsidRDefault="00A51F96">
      <w:pPr>
        <w:spacing w:after="0"/>
        <w:ind w:firstLine="600"/>
        <w:jc w:val="both"/>
        <w:rPr>
          <w:lang w:val="ru-RU"/>
        </w:rPr>
      </w:pPr>
      <w:r w:rsidRPr="00034F9B">
        <w:rPr>
          <w:rFonts w:ascii="Times New Roman" w:hAnsi="Times New Roman"/>
          <w:color w:val="000000"/>
          <w:spacing w:val="-1"/>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034F9B">
        <w:rPr>
          <w:rFonts w:ascii="Times New Roman" w:hAnsi="Times New Roman"/>
          <w:color w:val="000000"/>
          <w:spacing w:val="-1"/>
          <w:sz w:val="28"/>
          <w:lang w:val="ru-RU"/>
        </w:rPr>
        <w:t>деглобализация</w:t>
      </w:r>
      <w:proofErr w:type="spellEnd"/>
      <w:r w:rsidRPr="00034F9B">
        <w:rPr>
          <w:rFonts w:ascii="Times New Roman" w:hAnsi="Times New Roman"/>
          <w:color w:val="000000"/>
          <w:spacing w:val="-1"/>
          <w:sz w:val="28"/>
          <w:lang w:val="ru-RU"/>
        </w:rPr>
        <w:t>. Геополитический кризис 2022 г. и его влияние на мировую систему.</w:t>
      </w:r>
    </w:p>
    <w:p w:rsidR="00C30DD2" w:rsidRPr="00034F9B" w:rsidRDefault="00A51F96">
      <w:pPr>
        <w:spacing w:after="0"/>
        <w:ind w:firstLine="600"/>
        <w:jc w:val="both"/>
        <w:rPr>
          <w:lang w:val="ru-RU"/>
        </w:rPr>
      </w:pPr>
      <w:r w:rsidRPr="00034F9B">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30DD2" w:rsidRPr="00034F9B" w:rsidRDefault="00A51F96">
      <w:pPr>
        <w:numPr>
          <w:ilvl w:val="0"/>
          <w:numId w:val="22"/>
        </w:numPr>
        <w:spacing w:after="0"/>
        <w:jc w:val="both"/>
        <w:rPr>
          <w:lang w:val="ru-RU"/>
        </w:rPr>
      </w:pPr>
      <w:r w:rsidRPr="00034F9B">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rsidR="00C30DD2" w:rsidRPr="00034F9B" w:rsidRDefault="00A51F96">
      <w:pPr>
        <w:numPr>
          <w:ilvl w:val="0"/>
          <w:numId w:val="22"/>
        </w:numPr>
        <w:spacing w:after="0"/>
        <w:jc w:val="both"/>
        <w:rPr>
          <w:lang w:val="ru-RU"/>
        </w:rPr>
      </w:pPr>
      <w:r w:rsidRPr="00034F9B">
        <w:rPr>
          <w:rFonts w:ascii="Times New Roman" w:hAnsi="Times New Roman"/>
          <w:color w:val="000000"/>
          <w:sz w:val="28"/>
          <w:lang w:val="ru-RU"/>
        </w:rPr>
        <w:t>называть даты важнейших событий и процессов отечественной и всеобщей истории 1945–2022 гг.;</w:t>
      </w:r>
    </w:p>
    <w:p w:rsidR="00C30DD2" w:rsidRPr="00034F9B" w:rsidRDefault="00A51F96">
      <w:pPr>
        <w:numPr>
          <w:ilvl w:val="0"/>
          <w:numId w:val="22"/>
        </w:numPr>
        <w:spacing w:after="0"/>
        <w:jc w:val="both"/>
        <w:rPr>
          <w:lang w:val="ru-RU"/>
        </w:rPr>
      </w:pPr>
      <w:r w:rsidRPr="00034F9B">
        <w:rPr>
          <w:rFonts w:ascii="Times New Roman" w:hAnsi="Times New Roman"/>
          <w:color w:val="000000"/>
          <w:sz w:val="28"/>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C30DD2" w:rsidRPr="00034F9B" w:rsidRDefault="00A51F96">
      <w:pPr>
        <w:numPr>
          <w:ilvl w:val="0"/>
          <w:numId w:val="22"/>
        </w:numPr>
        <w:spacing w:after="0"/>
        <w:jc w:val="both"/>
        <w:rPr>
          <w:lang w:val="ru-RU"/>
        </w:rPr>
      </w:pPr>
      <w:r w:rsidRPr="00034F9B">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C30DD2" w:rsidRPr="00034F9B" w:rsidRDefault="00C30DD2">
      <w:pPr>
        <w:rPr>
          <w:lang w:val="ru-RU"/>
        </w:rPr>
        <w:sectPr w:rsidR="00C30DD2" w:rsidRPr="00034F9B">
          <w:pgSz w:w="11906" w:h="16383"/>
          <w:pgMar w:top="1134" w:right="850" w:bottom="1134" w:left="1701" w:header="720" w:footer="720" w:gutter="0"/>
          <w:cols w:space="720"/>
        </w:sectPr>
      </w:pPr>
    </w:p>
    <w:p w:rsidR="00C30DD2" w:rsidRDefault="00A51F96">
      <w:pPr>
        <w:spacing w:after="0"/>
        <w:ind w:left="120"/>
      </w:pPr>
      <w:bookmarkStart w:id="5" w:name="block-1423751"/>
      <w:bookmarkEnd w:id="4"/>
      <w:r w:rsidRPr="00034F9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30DD2" w:rsidRDefault="00A51F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C30DD2">
        <w:trPr>
          <w:trHeight w:val="144"/>
          <w:tblCellSpacing w:w="20" w:type="nil"/>
        </w:trPr>
        <w:tc>
          <w:tcPr>
            <w:tcW w:w="520" w:type="dxa"/>
            <w:vMerge w:val="restart"/>
            <w:tcMar>
              <w:top w:w="50" w:type="dxa"/>
              <w:left w:w="100" w:type="dxa"/>
            </w:tcMar>
            <w:vAlign w:val="center"/>
          </w:tcPr>
          <w:p w:rsidR="00C30DD2" w:rsidRDefault="00A51F96">
            <w:pPr>
              <w:spacing w:after="0"/>
              <w:ind w:left="135"/>
            </w:pPr>
            <w:r>
              <w:rPr>
                <w:rFonts w:ascii="Times New Roman" w:hAnsi="Times New Roman"/>
                <w:b/>
                <w:color w:val="000000"/>
                <w:sz w:val="24"/>
              </w:rPr>
              <w:t xml:space="preserve">№ п/п </w:t>
            </w:r>
          </w:p>
          <w:p w:rsidR="00C30DD2" w:rsidRDefault="00C30DD2">
            <w:pPr>
              <w:spacing w:after="0"/>
              <w:ind w:left="135"/>
            </w:pPr>
          </w:p>
        </w:tc>
        <w:tc>
          <w:tcPr>
            <w:tcW w:w="2640" w:type="dxa"/>
            <w:vMerge w:val="restart"/>
            <w:tcMar>
              <w:top w:w="50" w:type="dxa"/>
              <w:left w:w="100" w:type="dxa"/>
            </w:tcMar>
            <w:vAlign w:val="center"/>
          </w:tcPr>
          <w:p w:rsidR="00C30DD2" w:rsidRDefault="00A51F96">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30DD2" w:rsidRDefault="00C30DD2">
            <w:pPr>
              <w:spacing w:after="0"/>
              <w:ind w:left="135"/>
            </w:pPr>
          </w:p>
        </w:tc>
        <w:tc>
          <w:tcPr>
            <w:tcW w:w="0" w:type="auto"/>
            <w:gridSpan w:val="3"/>
            <w:tcMar>
              <w:top w:w="50" w:type="dxa"/>
              <w:left w:w="100" w:type="dxa"/>
            </w:tcMar>
            <w:vAlign w:val="center"/>
          </w:tcPr>
          <w:p w:rsidR="00C30DD2" w:rsidRDefault="00A51F9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DD2" w:rsidRDefault="00C30DD2">
            <w:pPr>
              <w:spacing w:after="0"/>
              <w:ind w:left="135"/>
            </w:pPr>
          </w:p>
        </w:tc>
      </w:tr>
      <w:tr w:rsidR="00C30DD2">
        <w:trPr>
          <w:trHeight w:val="144"/>
          <w:tblCellSpacing w:w="20" w:type="nil"/>
        </w:trPr>
        <w:tc>
          <w:tcPr>
            <w:tcW w:w="0" w:type="auto"/>
            <w:vMerge/>
            <w:tcBorders>
              <w:top w:val="nil"/>
            </w:tcBorders>
            <w:tcMar>
              <w:top w:w="50" w:type="dxa"/>
              <w:left w:w="100" w:type="dxa"/>
            </w:tcMar>
          </w:tcPr>
          <w:p w:rsidR="00C30DD2" w:rsidRDefault="00C30DD2"/>
        </w:tc>
        <w:tc>
          <w:tcPr>
            <w:tcW w:w="0" w:type="auto"/>
            <w:vMerge/>
            <w:tcBorders>
              <w:top w:val="nil"/>
            </w:tcBorders>
            <w:tcMar>
              <w:top w:w="50" w:type="dxa"/>
              <w:left w:w="100" w:type="dxa"/>
            </w:tcMar>
          </w:tcPr>
          <w:p w:rsidR="00C30DD2" w:rsidRDefault="00C30DD2"/>
        </w:tc>
        <w:tc>
          <w:tcPr>
            <w:tcW w:w="1011"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DD2" w:rsidRDefault="00C30DD2">
            <w:pPr>
              <w:spacing w:after="0"/>
              <w:ind w:left="135"/>
            </w:pPr>
          </w:p>
        </w:tc>
        <w:tc>
          <w:tcPr>
            <w:tcW w:w="1738"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C30DD2" w:rsidRDefault="00C30DD2">
            <w:pPr>
              <w:spacing w:after="0"/>
              <w:ind w:left="135"/>
            </w:pPr>
          </w:p>
        </w:tc>
        <w:tc>
          <w:tcPr>
            <w:tcW w:w="1823"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C30DD2" w:rsidRDefault="00C30DD2">
            <w:pPr>
              <w:spacing w:after="0"/>
              <w:ind w:left="135"/>
            </w:pPr>
          </w:p>
        </w:tc>
        <w:tc>
          <w:tcPr>
            <w:tcW w:w="0" w:type="auto"/>
            <w:vMerge/>
            <w:tcBorders>
              <w:top w:val="nil"/>
            </w:tcBorders>
            <w:tcMar>
              <w:top w:w="50" w:type="dxa"/>
              <w:left w:w="100" w:type="dxa"/>
            </w:tcMar>
          </w:tcPr>
          <w:p w:rsidR="00C30DD2" w:rsidRDefault="00C30DD2"/>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r>
              <w:rPr>
                <w:rFonts w:ascii="Times New Roman" w:hAnsi="Times New Roman"/>
                <w:b/>
                <w:color w:val="000000"/>
                <w:sz w:val="24"/>
              </w:rPr>
              <w:t xml:space="preserve">Всеобщая история.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1.1</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1.2</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Мир накануне и в годы Первой мировой войны</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30DD2" w:rsidRDefault="00C30DD2"/>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1918—1939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2.1</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2.2</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2.3</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Страны Азии, Латинской Америки в 1918—1930-е гг.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2.4</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2.5</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30DD2" w:rsidRDefault="00C30DD2"/>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Вторая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3.1</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3.2</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30DD2" w:rsidRDefault="00C30DD2"/>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r>
              <w:rPr>
                <w:rFonts w:ascii="Times New Roman" w:hAnsi="Times New Roman"/>
                <w:b/>
                <w:color w:val="000000"/>
                <w:sz w:val="24"/>
              </w:rPr>
              <w:t xml:space="preserve">История России.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30DD2" w:rsidRPr="001D197E">
        <w:trPr>
          <w:trHeight w:val="144"/>
          <w:tblCellSpacing w:w="20" w:type="nil"/>
        </w:trPr>
        <w:tc>
          <w:tcPr>
            <w:tcW w:w="0" w:type="auto"/>
            <w:gridSpan w:val="6"/>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b/>
                <w:color w:val="000000"/>
                <w:sz w:val="24"/>
                <w:lang w:val="ru-RU"/>
              </w:rPr>
              <w:t>Раздел 1.</w:t>
            </w:r>
            <w:r w:rsidRPr="00034F9B">
              <w:rPr>
                <w:rFonts w:ascii="Times New Roman" w:hAnsi="Times New Roman"/>
                <w:color w:val="000000"/>
                <w:sz w:val="24"/>
                <w:lang w:val="ru-RU"/>
              </w:rPr>
              <w:t xml:space="preserve"> </w:t>
            </w:r>
            <w:r w:rsidRPr="00034F9B">
              <w:rPr>
                <w:rFonts w:ascii="Times New Roman" w:hAnsi="Times New Roman"/>
                <w:b/>
                <w:color w:val="000000"/>
                <w:sz w:val="24"/>
                <w:lang w:val="ru-RU"/>
              </w:rPr>
              <w:t>Россия в годы Первой мировой войны и Великой российской революции (1914—1922)</w:t>
            </w: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1.1</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1.2</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Россия в Первой мировой войне (1914—1918)</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1.3</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1922)</w:t>
            </w:r>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1.4</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1.5</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Гражданская война и ее последствия</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1.6</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1.7</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1922</w:t>
            </w:r>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30DD2" w:rsidRDefault="00C30DD2"/>
        </w:tc>
      </w:tr>
      <w:tr w:rsidR="00C30DD2" w:rsidRPr="001D197E">
        <w:trPr>
          <w:trHeight w:val="144"/>
          <w:tblCellSpacing w:w="20" w:type="nil"/>
        </w:trPr>
        <w:tc>
          <w:tcPr>
            <w:tcW w:w="0" w:type="auto"/>
            <w:gridSpan w:val="6"/>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b/>
                <w:color w:val="000000"/>
                <w:sz w:val="24"/>
                <w:lang w:val="ru-RU"/>
              </w:rPr>
              <w:t>Раздел 2.</w:t>
            </w:r>
            <w:r w:rsidRPr="00034F9B">
              <w:rPr>
                <w:rFonts w:ascii="Times New Roman" w:hAnsi="Times New Roman"/>
                <w:color w:val="000000"/>
                <w:sz w:val="24"/>
                <w:lang w:val="ru-RU"/>
              </w:rPr>
              <w:t xml:space="preserve"> </w:t>
            </w:r>
            <w:r w:rsidRPr="00034F9B">
              <w:rPr>
                <w:rFonts w:ascii="Times New Roman" w:hAnsi="Times New Roman"/>
                <w:b/>
                <w:color w:val="000000"/>
                <w:sz w:val="24"/>
                <w:lang w:val="ru-RU"/>
              </w:rPr>
              <w:t>Советский Союз в 1920—1930-е гг.</w:t>
            </w: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2.1</w:t>
            </w:r>
          </w:p>
        </w:tc>
        <w:tc>
          <w:tcPr>
            <w:tcW w:w="2640" w:type="dxa"/>
            <w:tcMar>
              <w:top w:w="50" w:type="dxa"/>
              <w:left w:w="100" w:type="dxa"/>
            </w:tcMar>
            <w:vAlign w:val="center"/>
          </w:tcPr>
          <w:p w:rsidR="00C30DD2" w:rsidRDefault="00A51F96">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годы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r>
              <w:rPr>
                <w:rFonts w:ascii="Times New Roman" w:hAnsi="Times New Roman"/>
                <w:color w:val="000000"/>
                <w:sz w:val="24"/>
              </w:rPr>
              <w:t xml:space="preserve"> (1921—1928)</w:t>
            </w:r>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2.2</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2.3</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Культурное пространство советского общества в 1920— 1930-е гг.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2.4</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Внешняя политика СССР в 1920— 1930-е гг.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2.5</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Наш край в 1920— 1930-е гг.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30DD2" w:rsidRDefault="00C30DD2"/>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Великая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Отечественная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r>
              <w:rPr>
                <w:rFonts w:ascii="Times New Roman" w:hAnsi="Times New Roman"/>
                <w:b/>
                <w:color w:val="000000"/>
                <w:sz w:val="24"/>
              </w:rPr>
              <w:t xml:space="preserve"> (1941—1945)</w:t>
            </w: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Первый период войны (июнь 1941 — осень 1942 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3.2</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3.3</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3.4</w:t>
            </w:r>
          </w:p>
        </w:tc>
        <w:tc>
          <w:tcPr>
            <w:tcW w:w="264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c>
          <w:tcPr>
            <w:tcW w:w="1011"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3.5</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520" w:type="dxa"/>
            <w:tcMar>
              <w:top w:w="50" w:type="dxa"/>
              <w:left w:w="100" w:type="dxa"/>
            </w:tcMar>
            <w:vAlign w:val="center"/>
          </w:tcPr>
          <w:p w:rsidR="00C30DD2" w:rsidRDefault="00A51F96">
            <w:pPr>
              <w:spacing w:after="0"/>
            </w:pPr>
            <w:r>
              <w:rPr>
                <w:rFonts w:ascii="Times New Roman" w:hAnsi="Times New Roman"/>
                <w:color w:val="000000"/>
                <w:sz w:val="24"/>
              </w:rPr>
              <w:t>3.6</w:t>
            </w:r>
          </w:p>
        </w:tc>
        <w:tc>
          <w:tcPr>
            <w:tcW w:w="264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30DD2" w:rsidRDefault="00C30DD2">
            <w:pPr>
              <w:spacing w:after="0"/>
              <w:ind w:left="135"/>
              <w:jc w:val="center"/>
            </w:pPr>
          </w:p>
        </w:tc>
        <w:tc>
          <w:tcPr>
            <w:tcW w:w="1823" w:type="dxa"/>
            <w:tcMar>
              <w:top w:w="50" w:type="dxa"/>
              <w:left w:w="100" w:type="dxa"/>
            </w:tcMar>
            <w:vAlign w:val="center"/>
          </w:tcPr>
          <w:p w:rsidR="00C30DD2" w:rsidRDefault="00C30DD2">
            <w:pPr>
              <w:spacing w:after="0"/>
              <w:ind w:left="135"/>
              <w:jc w:val="center"/>
            </w:pPr>
          </w:p>
        </w:tc>
        <w:tc>
          <w:tcPr>
            <w:tcW w:w="2741"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30DD2" w:rsidRDefault="00C30DD2"/>
        </w:tc>
      </w:tr>
      <w:tr w:rsidR="00C30DD2">
        <w:trPr>
          <w:trHeight w:val="144"/>
          <w:tblCellSpacing w:w="20" w:type="nil"/>
        </w:trPr>
        <w:tc>
          <w:tcPr>
            <w:tcW w:w="0" w:type="auto"/>
            <w:gridSpan w:val="2"/>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30DD2" w:rsidRDefault="00C30DD2"/>
        </w:tc>
      </w:tr>
    </w:tbl>
    <w:p w:rsidR="00C30DD2" w:rsidRDefault="00C30DD2">
      <w:pPr>
        <w:sectPr w:rsidR="00C30DD2">
          <w:pgSz w:w="16383" w:h="11906" w:orient="landscape"/>
          <w:pgMar w:top="1134" w:right="850" w:bottom="1134" w:left="1701" w:header="720" w:footer="720" w:gutter="0"/>
          <w:cols w:space="720"/>
        </w:sectPr>
      </w:pPr>
    </w:p>
    <w:p w:rsidR="00C30DD2" w:rsidRDefault="00A51F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C30DD2">
        <w:trPr>
          <w:trHeight w:val="144"/>
          <w:tblCellSpacing w:w="20" w:type="nil"/>
        </w:trPr>
        <w:tc>
          <w:tcPr>
            <w:tcW w:w="529" w:type="dxa"/>
            <w:vMerge w:val="restart"/>
            <w:tcMar>
              <w:top w:w="50" w:type="dxa"/>
              <w:left w:w="100" w:type="dxa"/>
            </w:tcMar>
            <w:vAlign w:val="center"/>
          </w:tcPr>
          <w:p w:rsidR="00C30DD2" w:rsidRDefault="00A51F96">
            <w:pPr>
              <w:spacing w:after="0"/>
              <w:ind w:left="135"/>
            </w:pPr>
            <w:r>
              <w:rPr>
                <w:rFonts w:ascii="Times New Roman" w:hAnsi="Times New Roman"/>
                <w:b/>
                <w:color w:val="000000"/>
                <w:sz w:val="24"/>
              </w:rPr>
              <w:t xml:space="preserve">№ п/п </w:t>
            </w:r>
          </w:p>
          <w:p w:rsidR="00C30DD2" w:rsidRDefault="00C30DD2">
            <w:pPr>
              <w:spacing w:after="0"/>
              <w:ind w:left="135"/>
            </w:pPr>
          </w:p>
        </w:tc>
        <w:tc>
          <w:tcPr>
            <w:tcW w:w="2464" w:type="dxa"/>
            <w:vMerge w:val="restart"/>
            <w:tcMar>
              <w:top w:w="50" w:type="dxa"/>
              <w:left w:w="100" w:type="dxa"/>
            </w:tcMar>
            <w:vAlign w:val="center"/>
          </w:tcPr>
          <w:p w:rsidR="00C30DD2" w:rsidRDefault="00A51F96">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30DD2" w:rsidRDefault="00C30DD2">
            <w:pPr>
              <w:spacing w:after="0"/>
              <w:ind w:left="135"/>
            </w:pPr>
          </w:p>
        </w:tc>
        <w:tc>
          <w:tcPr>
            <w:tcW w:w="0" w:type="auto"/>
            <w:gridSpan w:val="3"/>
            <w:tcMar>
              <w:top w:w="50" w:type="dxa"/>
              <w:left w:w="100" w:type="dxa"/>
            </w:tcMar>
            <w:vAlign w:val="center"/>
          </w:tcPr>
          <w:p w:rsidR="00C30DD2" w:rsidRDefault="00A51F9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DD2" w:rsidRDefault="00C30DD2">
            <w:pPr>
              <w:spacing w:after="0"/>
              <w:ind w:left="135"/>
            </w:pPr>
          </w:p>
        </w:tc>
      </w:tr>
      <w:tr w:rsidR="00C30DD2">
        <w:trPr>
          <w:trHeight w:val="144"/>
          <w:tblCellSpacing w:w="20" w:type="nil"/>
        </w:trPr>
        <w:tc>
          <w:tcPr>
            <w:tcW w:w="0" w:type="auto"/>
            <w:vMerge/>
            <w:tcBorders>
              <w:top w:val="nil"/>
            </w:tcBorders>
            <w:tcMar>
              <w:top w:w="50" w:type="dxa"/>
              <w:left w:w="100" w:type="dxa"/>
            </w:tcMar>
          </w:tcPr>
          <w:p w:rsidR="00C30DD2" w:rsidRDefault="00C30DD2"/>
        </w:tc>
        <w:tc>
          <w:tcPr>
            <w:tcW w:w="0" w:type="auto"/>
            <w:vMerge/>
            <w:tcBorders>
              <w:top w:val="nil"/>
            </w:tcBorders>
            <w:tcMar>
              <w:top w:w="50" w:type="dxa"/>
              <w:left w:w="100" w:type="dxa"/>
            </w:tcMar>
          </w:tcPr>
          <w:p w:rsidR="00C30DD2" w:rsidRDefault="00C30DD2"/>
        </w:tc>
        <w:tc>
          <w:tcPr>
            <w:tcW w:w="1028"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DD2" w:rsidRDefault="00C30DD2">
            <w:pPr>
              <w:spacing w:after="0"/>
              <w:ind w:left="135"/>
            </w:pPr>
          </w:p>
        </w:tc>
        <w:tc>
          <w:tcPr>
            <w:tcW w:w="1759"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C30DD2" w:rsidRDefault="00C30DD2">
            <w:pPr>
              <w:spacing w:after="0"/>
              <w:ind w:left="135"/>
            </w:pPr>
          </w:p>
        </w:tc>
        <w:tc>
          <w:tcPr>
            <w:tcW w:w="1841"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C30DD2" w:rsidRDefault="00C30DD2">
            <w:pPr>
              <w:spacing w:after="0"/>
              <w:ind w:left="135"/>
            </w:pPr>
          </w:p>
        </w:tc>
        <w:tc>
          <w:tcPr>
            <w:tcW w:w="0" w:type="auto"/>
            <w:vMerge/>
            <w:tcBorders>
              <w:top w:val="nil"/>
            </w:tcBorders>
            <w:tcMar>
              <w:top w:w="50" w:type="dxa"/>
              <w:left w:w="100" w:type="dxa"/>
            </w:tcMar>
          </w:tcPr>
          <w:p w:rsidR="00C30DD2" w:rsidRDefault="00C30DD2"/>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 xml:space="preserve">Всеобщая история.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1.1</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1.2</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1.3</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034F9B">
              <w:rPr>
                <w:rFonts w:ascii="Times New Roman" w:hAnsi="Times New Roman"/>
                <w:color w:val="000000"/>
                <w:sz w:val="24"/>
                <w:lang w:val="ru-RU"/>
              </w:rPr>
              <w:t xml:space="preserve"> в.: проблемы и пути модернизации</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1.4</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1.5</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1.6</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1.7</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1.8</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30DD2" w:rsidRDefault="00C30DD2"/>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r>
              <w:rPr>
                <w:rFonts w:ascii="Times New Roman" w:hAnsi="Times New Roman"/>
                <w:b/>
                <w:color w:val="000000"/>
                <w:sz w:val="24"/>
              </w:rPr>
              <w:t xml:space="preserve">История России.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30DD2">
        <w:trPr>
          <w:trHeight w:val="144"/>
          <w:tblCellSpacing w:w="20" w:type="nil"/>
        </w:trPr>
        <w:tc>
          <w:tcPr>
            <w:tcW w:w="0" w:type="auto"/>
            <w:gridSpan w:val="6"/>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 xml:space="preserve">СССР в 1945—1991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1.1</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1.2</w:t>
            </w:r>
          </w:p>
        </w:tc>
        <w:tc>
          <w:tcPr>
            <w:tcW w:w="2464" w:type="dxa"/>
            <w:tcMar>
              <w:top w:w="50" w:type="dxa"/>
              <w:left w:w="100" w:type="dxa"/>
            </w:tcMar>
            <w:vAlign w:val="center"/>
          </w:tcPr>
          <w:p w:rsidR="00C30DD2" w:rsidRDefault="00A51F96">
            <w:pPr>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lastRenderedPageBreak/>
              <w:t>1.3</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СССР в середине 1950-х — первой половине 1960-х гг.</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1.4</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Советское государство и общество в середине 1960-х — начале 1980-х гг.</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1.5</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1.6</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1.7</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C30DD2" w:rsidRDefault="00C30DD2"/>
        </w:tc>
      </w:tr>
      <w:tr w:rsidR="00C30DD2" w:rsidRPr="001D197E">
        <w:trPr>
          <w:trHeight w:val="144"/>
          <w:tblCellSpacing w:w="20" w:type="nil"/>
        </w:trPr>
        <w:tc>
          <w:tcPr>
            <w:tcW w:w="0" w:type="auto"/>
            <w:gridSpan w:val="6"/>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b/>
                <w:color w:val="000000"/>
                <w:sz w:val="24"/>
                <w:lang w:val="ru-RU"/>
              </w:rPr>
              <w:t>Раздел 2.</w:t>
            </w:r>
            <w:r w:rsidRPr="00034F9B">
              <w:rPr>
                <w:rFonts w:ascii="Times New Roman" w:hAnsi="Times New Roman"/>
                <w:color w:val="000000"/>
                <w:sz w:val="24"/>
                <w:lang w:val="ru-RU"/>
              </w:rPr>
              <w:t xml:space="preserve"> </w:t>
            </w:r>
            <w:r w:rsidRPr="00034F9B">
              <w:rPr>
                <w:rFonts w:ascii="Times New Roman" w:hAnsi="Times New Roman"/>
                <w:b/>
                <w:color w:val="000000"/>
                <w:sz w:val="24"/>
                <w:lang w:val="ru-RU"/>
              </w:rPr>
              <w:t>Российская Федерация в 1992—2022 гг.</w:t>
            </w: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2.1</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России (1992—1999)</w:t>
            </w:r>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2.2</w:t>
            </w:r>
          </w:p>
        </w:tc>
        <w:tc>
          <w:tcPr>
            <w:tcW w:w="2464"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Россия в ХХ</w:t>
            </w:r>
            <w:r>
              <w:rPr>
                <w:rFonts w:ascii="Times New Roman" w:hAnsi="Times New Roman"/>
                <w:color w:val="000000"/>
                <w:sz w:val="24"/>
              </w:rPr>
              <w:t>I</w:t>
            </w:r>
            <w:r w:rsidRPr="00034F9B">
              <w:rPr>
                <w:rFonts w:ascii="Times New Roman" w:hAnsi="Times New Roman"/>
                <w:color w:val="000000"/>
                <w:sz w:val="24"/>
                <w:lang w:val="ru-RU"/>
              </w:rPr>
              <w:t xml:space="preserve"> в.: вызовы времени и задачи модернизации</w:t>
            </w:r>
          </w:p>
        </w:tc>
        <w:tc>
          <w:tcPr>
            <w:tcW w:w="1028"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529" w:type="dxa"/>
            <w:tcMar>
              <w:top w:w="50" w:type="dxa"/>
              <w:left w:w="100" w:type="dxa"/>
            </w:tcMar>
            <w:vAlign w:val="center"/>
          </w:tcPr>
          <w:p w:rsidR="00C30DD2" w:rsidRDefault="00A51F96">
            <w:pPr>
              <w:spacing w:after="0"/>
            </w:pPr>
            <w:r>
              <w:rPr>
                <w:rFonts w:ascii="Times New Roman" w:hAnsi="Times New Roman"/>
                <w:color w:val="000000"/>
                <w:sz w:val="24"/>
              </w:rPr>
              <w:t>2.3</w:t>
            </w:r>
          </w:p>
        </w:tc>
        <w:tc>
          <w:tcPr>
            <w:tcW w:w="2464"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30DD2" w:rsidRDefault="00C30DD2"/>
        </w:tc>
      </w:tr>
      <w:tr w:rsidR="00C30DD2">
        <w:trPr>
          <w:trHeight w:val="144"/>
          <w:tblCellSpacing w:w="20" w:type="nil"/>
        </w:trPr>
        <w:tc>
          <w:tcPr>
            <w:tcW w:w="0" w:type="auto"/>
            <w:gridSpan w:val="2"/>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615"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30DD2" w:rsidRDefault="00C30DD2">
            <w:pPr>
              <w:spacing w:after="0"/>
              <w:ind w:left="135"/>
              <w:jc w:val="center"/>
            </w:pPr>
          </w:p>
        </w:tc>
        <w:tc>
          <w:tcPr>
            <w:tcW w:w="1841" w:type="dxa"/>
            <w:tcMar>
              <w:top w:w="50" w:type="dxa"/>
              <w:left w:w="100" w:type="dxa"/>
            </w:tcMar>
            <w:vAlign w:val="center"/>
          </w:tcPr>
          <w:p w:rsidR="00C30DD2" w:rsidRDefault="00C30DD2">
            <w:pPr>
              <w:spacing w:after="0"/>
              <w:ind w:left="135"/>
              <w:jc w:val="center"/>
            </w:pPr>
          </w:p>
        </w:tc>
        <w:tc>
          <w:tcPr>
            <w:tcW w:w="2789"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30DD2" w:rsidRDefault="00C30DD2"/>
        </w:tc>
      </w:tr>
    </w:tbl>
    <w:p w:rsidR="00C30DD2" w:rsidRDefault="00C30DD2">
      <w:pPr>
        <w:sectPr w:rsidR="00C30DD2">
          <w:pgSz w:w="16383" w:h="11906" w:orient="landscape"/>
          <w:pgMar w:top="1134" w:right="850" w:bottom="1134" w:left="1701" w:header="720" w:footer="720" w:gutter="0"/>
          <w:cols w:space="720"/>
        </w:sectPr>
      </w:pPr>
    </w:p>
    <w:p w:rsidR="00C30DD2" w:rsidRDefault="00C30DD2">
      <w:pPr>
        <w:sectPr w:rsidR="00C30DD2">
          <w:pgSz w:w="16383" w:h="11906" w:orient="landscape"/>
          <w:pgMar w:top="1134" w:right="850" w:bottom="1134" w:left="1701" w:header="720" w:footer="720" w:gutter="0"/>
          <w:cols w:space="720"/>
        </w:sectPr>
      </w:pPr>
    </w:p>
    <w:p w:rsidR="00C30DD2" w:rsidRDefault="00A51F96">
      <w:pPr>
        <w:spacing w:after="0"/>
        <w:ind w:left="120"/>
      </w:pPr>
      <w:bookmarkStart w:id="6" w:name="block-1423754"/>
      <w:bookmarkEnd w:id="5"/>
      <w:r>
        <w:rPr>
          <w:rFonts w:ascii="Times New Roman" w:hAnsi="Times New Roman"/>
          <w:b/>
          <w:color w:val="000000"/>
          <w:sz w:val="28"/>
        </w:rPr>
        <w:lastRenderedPageBreak/>
        <w:t xml:space="preserve"> ПОУРОЧНОЕ ПЛАНИРОВАНИЕ </w:t>
      </w:r>
    </w:p>
    <w:p w:rsidR="00C30DD2" w:rsidRDefault="00A51F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399"/>
        <w:gridCol w:w="1295"/>
        <w:gridCol w:w="1841"/>
        <w:gridCol w:w="1910"/>
        <w:gridCol w:w="1347"/>
        <w:gridCol w:w="2221"/>
      </w:tblGrid>
      <w:tr w:rsidR="00C30DD2">
        <w:trPr>
          <w:trHeight w:val="144"/>
          <w:tblCellSpacing w:w="20" w:type="nil"/>
        </w:trPr>
        <w:tc>
          <w:tcPr>
            <w:tcW w:w="389" w:type="dxa"/>
            <w:vMerge w:val="restart"/>
            <w:tcMar>
              <w:top w:w="50" w:type="dxa"/>
              <w:left w:w="100" w:type="dxa"/>
            </w:tcMar>
            <w:vAlign w:val="center"/>
          </w:tcPr>
          <w:p w:rsidR="00C30DD2" w:rsidRDefault="00A51F96">
            <w:pPr>
              <w:spacing w:after="0"/>
              <w:ind w:left="135"/>
            </w:pPr>
            <w:r>
              <w:rPr>
                <w:rFonts w:ascii="Times New Roman" w:hAnsi="Times New Roman"/>
                <w:b/>
                <w:color w:val="000000"/>
                <w:sz w:val="24"/>
              </w:rPr>
              <w:t xml:space="preserve">№ п/п </w:t>
            </w:r>
          </w:p>
          <w:p w:rsidR="00C30DD2" w:rsidRDefault="00C30DD2">
            <w:pPr>
              <w:spacing w:after="0"/>
              <w:ind w:left="135"/>
            </w:pPr>
          </w:p>
        </w:tc>
        <w:tc>
          <w:tcPr>
            <w:tcW w:w="2992"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30DD2" w:rsidRDefault="00C30DD2">
            <w:pPr>
              <w:spacing w:after="0"/>
              <w:ind w:left="135"/>
            </w:pPr>
          </w:p>
        </w:tc>
        <w:tc>
          <w:tcPr>
            <w:tcW w:w="0" w:type="auto"/>
            <w:gridSpan w:val="3"/>
            <w:tcMar>
              <w:top w:w="50" w:type="dxa"/>
              <w:left w:w="100" w:type="dxa"/>
            </w:tcMar>
            <w:vAlign w:val="center"/>
          </w:tcPr>
          <w:p w:rsidR="00C30DD2" w:rsidRDefault="00A51F9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30DD2" w:rsidRDefault="00C30DD2">
            <w:pPr>
              <w:spacing w:after="0"/>
              <w:ind w:left="135"/>
            </w:pPr>
          </w:p>
        </w:tc>
        <w:tc>
          <w:tcPr>
            <w:tcW w:w="1999"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DD2" w:rsidRDefault="00C30DD2">
            <w:pPr>
              <w:spacing w:after="0"/>
              <w:ind w:left="135"/>
            </w:pPr>
          </w:p>
        </w:tc>
      </w:tr>
      <w:tr w:rsidR="00C30DD2">
        <w:trPr>
          <w:trHeight w:val="144"/>
          <w:tblCellSpacing w:w="20" w:type="nil"/>
        </w:trPr>
        <w:tc>
          <w:tcPr>
            <w:tcW w:w="0" w:type="auto"/>
            <w:vMerge/>
            <w:tcBorders>
              <w:top w:val="nil"/>
            </w:tcBorders>
            <w:tcMar>
              <w:top w:w="50" w:type="dxa"/>
              <w:left w:w="100" w:type="dxa"/>
            </w:tcMar>
          </w:tcPr>
          <w:p w:rsidR="00C30DD2" w:rsidRDefault="00C30DD2"/>
        </w:tc>
        <w:tc>
          <w:tcPr>
            <w:tcW w:w="0" w:type="auto"/>
            <w:vMerge/>
            <w:tcBorders>
              <w:top w:val="nil"/>
            </w:tcBorders>
            <w:tcMar>
              <w:top w:w="50" w:type="dxa"/>
              <w:left w:w="100" w:type="dxa"/>
            </w:tcMar>
          </w:tcPr>
          <w:p w:rsidR="00C30DD2" w:rsidRDefault="00C30DD2"/>
        </w:tc>
        <w:tc>
          <w:tcPr>
            <w:tcW w:w="849"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DD2" w:rsidRDefault="00C30DD2">
            <w:pPr>
              <w:spacing w:after="0"/>
              <w:ind w:left="135"/>
            </w:pPr>
          </w:p>
        </w:tc>
        <w:tc>
          <w:tcPr>
            <w:tcW w:w="1551"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C30DD2" w:rsidRDefault="00C30DD2">
            <w:pPr>
              <w:spacing w:after="0"/>
              <w:ind w:left="135"/>
            </w:pPr>
          </w:p>
        </w:tc>
        <w:tc>
          <w:tcPr>
            <w:tcW w:w="1649"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C30DD2" w:rsidRDefault="00C30DD2">
            <w:pPr>
              <w:spacing w:after="0"/>
              <w:ind w:left="135"/>
            </w:pPr>
          </w:p>
        </w:tc>
        <w:tc>
          <w:tcPr>
            <w:tcW w:w="0" w:type="auto"/>
            <w:vMerge/>
            <w:tcBorders>
              <w:top w:val="nil"/>
            </w:tcBorders>
            <w:tcMar>
              <w:top w:w="50" w:type="dxa"/>
              <w:left w:w="100" w:type="dxa"/>
            </w:tcMar>
          </w:tcPr>
          <w:p w:rsidR="00C30DD2" w:rsidRDefault="00C30DD2"/>
        </w:tc>
        <w:tc>
          <w:tcPr>
            <w:tcW w:w="0" w:type="auto"/>
            <w:vMerge/>
            <w:tcBorders>
              <w:top w:val="nil"/>
            </w:tcBorders>
            <w:tcMar>
              <w:top w:w="50" w:type="dxa"/>
              <w:left w:w="100" w:type="dxa"/>
            </w:tcMar>
          </w:tcPr>
          <w:p w:rsidR="00C30DD2" w:rsidRDefault="00C30DD2"/>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Всеобщая история. 1914-1945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Мир в начале </w:t>
            </w:r>
            <w:r>
              <w:rPr>
                <w:rFonts w:ascii="Times New Roman" w:hAnsi="Times New Roman"/>
                <w:color w:val="000000"/>
                <w:sz w:val="24"/>
              </w:rPr>
              <w:t>XX</w:t>
            </w:r>
            <w:r w:rsidRPr="00034F9B">
              <w:rPr>
                <w:rFonts w:ascii="Times New Roman" w:hAnsi="Times New Roman"/>
                <w:color w:val="000000"/>
                <w:sz w:val="24"/>
                <w:lang w:val="ru-RU"/>
              </w:rPr>
              <w:t xml:space="preserve"> в.</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Первая мировая война (1914-1918): боевые операции</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Первая мировая война (1914-1918): власть и общество</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Революционные события 1918—1919 гг. в Европе.</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7</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Великобритания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8</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Италия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9</w:t>
            </w:r>
          </w:p>
        </w:tc>
        <w:tc>
          <w:tcPr>
            <w:tcW w:w="2992" w:type="dxa"/>
            <w:tcMar>
              <w:top w:w="50" w:type="dxa"/>
              <w:left w:w="100" w:type="dxa"/>
            </w:tcMar>
            <w:vAlign w:val="center"/>
          </w:tcPr>
          <w:p w:rsidR="00C30DD2" w:rsidRDefault="00A51F96">
            <w:pPr>
              <w:spacing w:after="0"/>
              <w:ind w:left="135"/>
            </w:pPr>
            <w:r>
              <w:rPr>
                <w:rFonts w:ascii="Times New Roman" w:hAnsi="Times New Roman"/>
                <w:color w:val="000000"/>
                <w:sz w:val="24"/>
              </w:rPr>
              <w:t xml:space="preserve">США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10</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Германия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11</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Установление авторитарных режимов в странах Европы в 1920-1930 гг.</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12</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Борьба против угрозы фашизма в Европе</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13</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Азии</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14</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Страны Латинской Америки в 1918-</w:t>
            </w:r>
            <w:r w:rsidRPr="00034F9B">
              <w:rPr>
                <w:rFonts w:ascii="Times New Roman" w:hAnsi="Times New Roman"/>
                <w:color w:val="000000"/>
                <w:sz w:val="24"/>
                <w:lang w:val="ru-RU"/>
              </w:rPr>
              <w:lastRenderedPageBreak/>
              <w:t>1930 гг.</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Международные отношения в 1920-х гг.</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16</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Международные отношения в 1930-х гг.</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17</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1914-1930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18</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Художественная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в 1914-1930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19</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20</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1941 год. Начало Великой Отечественной войны и война на Тихом океане</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21</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Положение в оккупированных странах. Коренной перелом в войне</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22</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Разгром Германии, Японии и их союзников. Итоги Второй мировой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23</w:t>
            </w:r>
          </w:p>
        </w:tc>
        <w:tc>
          <w:tcPr>
            <w:tcW w:w="2992" w:type="dxa"/>
            <w:tcMar>
              <w:top w:w="50" w:type="dxa"/>
              <w:left w:w="100" w:type="dxa"/>
            </w:tcMar>
            <w:vAlign w:val="center"/>
          </w:tcPr>
          <w:p w:rsidR="00C30DD2" w:rsidRDefault="00A51F96">
            <w:pPr>
              <w:spacing w:after="0"/>
              <w:ind w:left="135"/>
            </w:pPr>
            <w:r w:rsidRPr="00034F9B">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1914-1945"</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24</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Введение. Россия в начале </w:t>
            </w:r>
            <w:r>
              <w:rPr>
                <w:rFonts w:ascii="Times New Roman" w:hAnsi="Times New Roman"/>
                <w:color w:val="000000"/>
                <w:sz w:val="24"/>
              </w:rPr>
              <w:t>XX</w:t>
            </w:r>
            <w:r w:rsidRPr="00034F9B">
              <w:rPr>
                <w:rFonts w:ascii="Times New Roman" w:hAnsi="Times New Roman"/>
                <w:color w:val="000000"/>
                <w:sz w:val="24"/>
                <w:lang w:val="ru-RU"/>
              </w:rPr>
              <w:t xml:space="preserve"> в.</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25</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Россия и мир накануне Первой мировой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26</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Власть, экономика и общество в условиях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27</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Нарастание экономического кризиса и смена общественных настроений</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28</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Великая российская революция: этапы, лидеры, характеристика</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Хронология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событий</w:t>
            </w:r>
            <w:proofErr w:type="spellEnd"/>
            <w:r>
              <w:rPr>
                <w:rFonts w:ascii="Times New Roman" w:hAnsi="Times New Roman"/>
                <w:color w:val="000000"/>
                <w:sz w:val="24"/>
              </w:rPr>
              <w:t xml:space="preserve"> 1917 г.</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30</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31</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32</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Причины, этапы и основные события Гражданской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33</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коммунизма</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34</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Причины победы Красной Армии в Гражданской войне</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35</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Идеология и культура Советской России периода Гражданской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36</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Повседневная жизнь и быт в годы Гражданской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37</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38</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Последствия Первой мировой и Гражданской войн</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39</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Переход к новой экономической политике</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40</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41</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42</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Индустриализация</w:t>
            </w:r>
            <w:proofErr w:type="spellEnd"/>
            <w:r>
              <w:rPr>
                <w:rFonts w:ascii="Times New Roman" w:hAnsi="Times New Roman"/>
                <w:color w:val="000000"/>
                <w:sz w:val="24"/>
              </w:rPr>
              <w:t xml:space="preserve"> в СССР</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43</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44</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Утверждение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Сталина</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Советская социальная и национальная политика 1930-х гг.</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46</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Результаты, цена и издержки модернизации</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47</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Культурное пространство советского общества в 1920-1930-е гг.</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48</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49</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50</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51</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угрозы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52</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СССР накануне Великой Отечественной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53</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Наш край в 1920—1930-е гг.</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54</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Начальный период Великой Отечественной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55</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Битва за Москву. Блокада Ленинграда</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56</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Нацистский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оккупационный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57</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Коренной перелом в ходе войны: боевые действия (осень 1942-1943 гг. )</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58</w:t>
            </w:r>
          </w:p>
        </w:tc>
        <w:tc>
          <w:tcPr>
            <w:tcW w:w="2992" w:type="dxa"/>
            <w:tcMar>
              <w:top w:w="50" w:type="dxa"/>
              <w:left w:w="100" w:type="dxa"/>
            </w:tcMar>
            <w:vAlign w:val="center"/>
          </w:tcPr>
          <w:p w:rsidR="00C30DD2" w:rsidRDefault="00A51F96">
            <w:pPr>
              <w:spacing w:after="0"/>
              <w:ind w:left="135"/>
            </w:pPr>
            <w:r>
              <w:rPr>
                <w:rFonts w:ascii="Times New Roman" w:hAnsi="Times New Roman"/>
                <w:color w:val="000000"/>
                <w:sz w:val="24"/>
              </w:rPr>
              <w:t xml:space="preserve">СССР и </w:t>
            </w:r>
            <w:proofErr w:type="spellStart"/>
            <w:r>
              <w:rPr>
                <w:rFonts w:ascii="Times New Roman" w:hAnsi="Times New Roman"/>
                <w:color w:val="000000"/>
                <w:sz w:val="24"/>
              </w:rPr>
              <w:t>союзники</w:t>
            </w:r>
            <w:proofErr w:type="spellEnd"/>
            <w:r>
              <w:rPr>
                <w:rFonts w:ascii="Times New Roman" w:hAnsi="Times New Roman"/>
                <w:color w:val="000000"/>
                <w:sz w:val="24"/>
              </w:rPr>
              <w:t xml:space="preserve">. </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59</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Партизанское движение и подпольная борьба с врагом</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60</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"Все для фронта, все для победы!"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61</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62</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Культурное пространство в годы </w:t>
            </w:r>
            <w:r w:rsidRPr="00034F9B">
              <w:rPr>
                <w:rFonts w:ascii="Times New Roman" w:hAnsi="Times New Roman"/>
                <w:color w:val="000000"/>
                <w:sz w:val="24"/>
                <w:lang w:val="ru-RU"/>
              </w:rPr>
              <w:lastRenderedPageBreak/>
              <w:t>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Важнейшие события на фронтах (1944-сентябрь 1945 гг. )</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64</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общество</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65</w:t>
            </w:r>
          </w:p>
        </w:tc>
        <w:tc>
          <w:tcPr>
            <w:tcW w:w="2992" w:type="dxa"/>
            <w:tcMar>
              <w:top w:w="50" w:type="dxa"/>
              <w:left w:w="100" w:type="dxa"/>
            </w:tcMar>
            <w:vAlign w:val="center"/>
          </w:tcPr>
          <w:p w:rsidR="00C30DD2" w:rsidRDefault="00A51F96">
            <w:pPr>
              <w:spacing w:after="0"/>
              <w:ind w:left="135"/>
            </w:pPr>
            <w:r w:rsidRPr="00034F9B">
              <w:rPr>
                <w:rFonts w:ascii="Times New Roman" w:hAnsi="Times New Roman"/>
                <w:color w:val="000000"/>
                <w:sz w:val="24"/>
                <w:lang w:val="ru-RU"/>
              </w:rPr>
              <w:t xml:space="preserve">Открытие второго фронта в Европе. </w:t>
            </w:r>
            <w:proofErr w:type="spellStart"/>
            <w:r>
              <w:rPr>
                <w:rFonts w:ascii="Times New Roman" w:hAnsi="Times New Roman"/>
                <w:color w:val="000000"/>
                <w:sz w:val="24"/>
              </w:rPr>
              <w:t>Советско-японская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66</w:t>
            </w:r>
          </w:p>
        </w:tc>
        <w:tc>
          <w:tcPr>
            <w:tcW w:w="2992"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Итоги Великой Отечественной и Второй мировой войны</w:t>
            </w:r>
          </w:p>
        </w:tc>
        <w:tc>
          <w:tcPr>
            <w:tcW w:w="849"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67</w:t>
            </w:r>
          </w:p>
        </w:tc>
        <w:tc>
          <w:tcPr>
            <w:tcW w:w="2992"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389" w:type="dxa"/>
            <w:tcMar>
              <w:top w:w="50" w:type="dxa"/>
              <w:left w:w="100" w:type="dxa"/>
            </w:tcMar>
            <w:vAlign w:val="center"/>
          </w:tcPr>
          <w:p w:rsidR="00C30DD2" w:rsidRDefault="00A51F96">
            <w:pPr>
              <w:spacing w:after="0"/>
            </w:pPr>
            <w:r>
              <w:rPr>
                <w:rFonts w:ascii="Times New Roman" w:hAnsi="Times New Roman"/>
                <w:color w:val="000000"/>
                <w:sz w:val="24"/>
              </w:rPr>
              <w:t>68</w:t>
            </w:r>
          </w:p>
        </w:tc>
        <w:tc>
          <w:tcPr>
            <w:tcW w:w="2992" w:type="dxa"/>
            <w:tcMar>
              <w:top w:w="50" w:type="dxa"/>
              <w:left w:w="100" w:type="dxa"/>
            </w:tcMar>
            <w:vAlign w:val="center"/>
          </w:tcPr>
          <w:p w:rsidR="00C30DD2" w:rsidRDefault="00A51F96">
            <w:pPr>
              <w:spacing w:after="0"/>
              <w:ind w:left="135"/>
            </w:pPr>
            <w:r w:rsidRPr="00034F9B">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1914-1945"</w:t>
            </w:r>
          </w:p>
        </w:tc>
        <w:tc>
          <w:tcPr>
            <w:tcW w:w="8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30DD2" w:rsidRDefault="00C30DD2">
            <w:pPr>
              <w:spacing w:after="0"/>
              <w:ind w:left="135"/>
              <w:jc w:val="center"/>
            </w:pPr>
          </w:p>
        </w:tc>
        <w:tc>
          <w:tcPr>
            <w:tcW w:w="1649" w:type="dxa"/>
            <w:tcMar>
              <w:top w:w="50" w:type="dxa"/>
              <w:left w:w="100" w:type="dxa"/>
            </w:tcMar>
            <w:vAlign w:val="center"/>
          </w:tcPr>
          <w:p w:rsidR="00C30DD2" w:rsidRDefault="00C30DD2">
            <w:pPr>
              <w:spacing w:after="0"/>
              <w:ind w:left="135"/>
              <w:jc w:val="center"/>
            </w:pPr>
          </w:p>
        </w:tc>
        <w:tc>
          <w:tcPr>
            <w:tcW w:w="1171" w:type="dxa"/>
            <w:tcMar>
              <w:top w:w="50" w:type="dxa"/>
              <w:left w:w="100" w:type="dxa"/>
            </w:tcMar>
            <w:vAlign w:val="center"/>
          </w:tcPr>
          <w:p w:rsidR="00C30DD2" w:rsidRDefault="00C30DD2">
            <w:pPr>
              <w:spacing w:after="0"/>
              <w:ind w:left="135"/>
            </w:pPr>
          </w:p>
        </w:tc>
        <w:tc>
          <w:tcPr>
            <w:tcW w:w="1999"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0DD2" w:rsidRDefault="00C30DD2"/>
        </w:tc>
      </w:tr>
    </w:tbl>
    <w:p w:rsidR="00C30DD2" w:rsidRDefault="00C30DD2">
      <w:pPr>
        <w:sectPr w:rsidR="00C30DD2">
          <w:pgSz w:w="16383" w:h="11906" w:orient="landscape"/>
          <w:pgMar w:top="1134" w:right="850" w:bottom="1134" w:left="1701" w:header="720" w:footer="720" w:gutter="0"/>
          <w:cols w:space="720"/>
        </w:sectPr>
      </w:pPr>
    </w:p>
    <w:p w:rsidR="00C30DD2" w:rsidRDefault="00A51F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589"/>
        <w:gridCol w:w="1220"/>
        <w:gridCol w:w="1841"/>
        <w:gridCol w:w="1910"/>
        <w:gridCol w:w="1347"/>
        <w:gridCol w:w="2221"/>
      </w:tblGrid>
      <w:tr w:rsidR="00C30DD2">
        <w:trPr>
          <w:trHeight w:val="144"/>
          <w:tblCellSpacing w:w="20" w:type="nil"/>
        </w:trPr>
        <w:tc>
          <w:tcPr>
            <w:tcW w:w="356" w:type="dxa"/>
            <w:vMerge w:val="restart"/>
            <w:tcMar>
              <w:top w:w="50" w:type="dxa"/>
              <w:left w:w="100" w:type="dxa"/>
            </w:tcMar>
            <w:vAlign w:val="center"/>
          </w:tcPr>
          <w:p w:rsidR="00C30DD2" w:rsidRDefault="00A51F96">
            <w:pPr>
              <w:spacing w:after="0"/>
              <w:ind w:left="135"/>
            </w:pPr>
            <w:r>
              <w:rPr>
                <w:rFonts w:ascii="Times New Roman" w:hAnsi="Times New Roman"/>
                <w:b/>
                <w:color w:val="000000"/>
                <w:sz w:val="24"/>
              </w:rPr>
              <w:t xml:space="preserve">№ п/п </w:t>
            </w:r>
          </w:p>
          <w:p w:rsidR="00C30DD2" w:rsidRDefault="00C30DD2">
            <w:pPr>
              <w:spacing w:after="0"/>
              <w:ind w:left="135"/>
            </w:pPr>
          </w:p>
        </w:tc>
        <w:tc>
          <w:tcPr>
            <w:tcW w:w="3520"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30DD2" w:rsidRDefault="00C30DD2">
            <w:pPr>
              <w:spacing w:after="0"/>
              <w:ind w:left="135"/>
            </w:pPr>
          </w:p>
        </w:tc>
        <w:tc>
          <w:tcPr>
            <w:tcW w:w="0" w:type="auto"/>
            <w:gridSpan w:val="3"/>
            <w:tcMar>
              <w:top w:w="50" w:type="dxa"/>
              <w:left w:w="100" w:type="dxa"/>
            </w:tcMar>
            <w:vAlign w:val="center"/>
          </w:tcPr>
          <w:p w:rsidR="00C30DD2" w:rsidRDefault="00A51F9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30DD2" w:rsidRDefault="00C30DD2">
            <w:pPr>
              <w:spacing w:after="0"/>
              <w:ind w:left="135"/>
            </w:pPr>
          </w:p>
        </w:tc>
        <w:tc>
          <w:tcPr>
            <w:tcW w:w="1933" w:type="dxa"/>
            <w:vMerge w:val="restart"/>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DD2" w:rsidRDefault="00C30DD2">
            <w:pPr>
              <w:spacing w:after="0"/>
              <w:ind w:left="135"/>
            </w:pPr>
          </w:p>
        </w:tc>
      </w:tr>
      <w:tr w:rsidR="00C30DD2">
        <w:trPr>
          <w:trHeight w:val="144"/>
          <w:tblCellSpacing w:w="20" w:type="nil"/>
        </w:trPr>
        <w:tc>
          <w:tcPr>
            <w:tcW w:w="0" w:type="auto"/>
            <w:vMerge/>
            <w:tcBorders>
              <w:top w:val="nil"/>
            </w:tcBorders>
            <w:tcMar>
              <w:top w:w="50" w:type="dxa"/>
              <w:left w:w="100" w:type="dxa"/>
            </w:tcMar>
          </w:tcPr>
          <w:p w:rsidR="00C30DD2" w:rsidRDefault="00C30DD2"/>
        </w:tc>
        <w:tc>
          <w:tcPr>
            <w:tcW w:w="0" w:type="auto"/>
            <w:vMerge/>
            <w:tcBorders>
              <w:top w:val="nil"/>
            </w:tcBorders>
            <w:tcMar>
              <w:top w:w="50" w:type="dxa"/>
              <w:left w:w="100" w:type="dxa"/>
            </w:tcMar>
          </w:tcPr>
          <w:p w:rsidR="00C30DD2" w:rsidRDefault="00C30DD2"/>
        </w:tc>
        <w:tc>
          <w:tcPr>
            <w:tcW w:w="793"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DD2" w:rsidRDefault="00C30DD2">
            <w:pPr>
              <w:spacing w:after="0"/>
              <w:ind w:left="135"/>
            </w:pPr>
          </w:p>
        </w:tc>
        <w:tc>
          <w:tcPr>
            <w:tcW w:w="1485"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C30DD2" w:rsidRDefault="00C30DD2">
            <w:pPr>
              <w:spacing w:after="0"/>
              <w:ind w:left="135"/>
            </w:pPr>
          </w:p>
        </w:tc>
        <w:tc>
          <w:tcPr>
            <w:tcW w:w="1587" w:type="dxa"/>
            <w:tcMar>
              <w:top w:w="50" w:type="dxa"/>
              <w:left w:w="100" w:type="dxa"/>
            </w:tcMar>
            <w:vAlign w:val="center"/>
          </w:tcPr>
          <w:p w:rsidR="00C30DD2" w:rsidRDefault="00A51F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C30DD2" w:rsidRDefault="00C30DD2">
            <w:pPr>
              <w:spacing w:after="0"/>
              <w:ind w:left="135"/>
            </w:pPr>
          </w:p>
        </w:tc>
        <w:tc>
          <w:tcPr>
            <w:tcW w:w="0" w:type="auto"/>
            <w:vMerge/>
            <w:tcBorders>
              <w:top w:val="nil"/>
            </w:tcBorders>
            <w:tcMar>
              <w:top w:w="50" w:type="dxa"/>
              <w:left w:w="100" w:type="dxa"/>
            </w:tcMar>
          </w:tcPr>
          <w:p w:rsidR="00C30DD2" w:rsidRDefault="00C30DD2"/>
        </w:tc>
        <w:tc>
          <w:tcPr>
            <w:tcW w:w="0" w:type="auto"/>
            <w:vMerge/>
            <w:tcBorders>
              <w:top w:val="nil"/>
            </w:tcBorders>
            <w:tcMar>
              <w:top w:w="50" w:type="dxa"/>
              <w:left w:w="100" w:type="dxa"/>
            </w:tcMar>
          </w:tcPr>
          <w:p w:rsidR="00C30DD2" w:rsidRDefault="00C30DD2"/>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Всеобщая история.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От мира к холодной войне. </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 </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 в. </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«Скандинавская модель" социально-экономического развития</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7</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034F9B">
              <w:rPr>
                <w:rFonts w:ascii="Times New Roman" w:hAnsi="Times New Roman"/>
                <w:color w:val="000000"/>
                <w:sz w:val="24"/>
                <w:lang w:val="ru-RU"/>
              </w:rPr>
              <w:t xml:space="preserve">-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8</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9</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10</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11</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13</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14</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Страны Тропической и Южной Африки</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15</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16</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17</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Основные этапы развития международных отношений во второй половине 1940-х — 2020-х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18</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Международные отношения в 1960-1980-е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19</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20</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21</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034F9B">
              <w:rPr>
                <w:rFonts w:ascii="Times New Roman" w:hAnsi="Times New Roman"/>
                <w:color w:val="000000"/>
                <w:sz w:val="24"/>
                <w:lang w:val="ru-RU"/>
              </w:rPr>
              <w:t xml:space="preserve">-начала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22</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23</w:t>
            </w:r>
          </w:p>
        </w:tc>
        <w:tc>
          <w:tcPr>
            <w:tcW w:w="3520" w:type="dxa"/>
            <w:tcMar>
              <w:top w:w="50" w:type="dxa"/>
              <w:left w:w="100" w:type="dxa"/>
            </w:tcMar>
            <w:vAlign w:val="center"/>
          </w:tcPr>
          <w:p w:rsidR="00C30DD2" w:rsidRDefault="00A51F96">
            <w:pPr>
              <w:spacing w:after="0"/>
              <w:ind w:left="135"/>
            </w:pPr>
            <w:r w:rsidRPr="00034F9B">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24</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История России.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25</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Влияние последствий войны на </w:t>
            </w:r>
            <w:r w:rsidRPr="00034F9B">
              <w:rPr>
                <w:rFonts w:ascii="Times New Roman" w:hAnsi="Times New Roman"/>
                <w:color w:val="000000"/>
                <w:sz w:val="24"/>
                <w:lang w:val="ru-RU"/>
              </w:rPr>
              <w:lastRenderedPageBreak/>
              <w:t>советскую систему и общество.</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r>
              <w:rPr>
                <w:rFonts w:ascii="Times New Roman" w:hAnsi="Times New Roman"/>
                <w:color w:val="000000"/>
                <w:sz w:val="24"/>
              </w:rPr>
              <w:t xml:space="preserve">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27</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Ужесточение административно-командной системы в 1945-1953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28</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Внешняя политика СССР в 1945-1953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29</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Политические события в СССР в середине 1950-х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30</w:t>
            </w:r>
          </w:p>
        </w:tc>
        <w:tc>
          <w:tcPr>
            <w:tcW w:w="3520" w:type="dxa"/>
            <w:tcMar>
              <w:top w:w="50" w:type="dxa"/>
              <w:left w:w="100" w:type="dxa"/>
            </w:tcMar>
            <w:vAlign w:val="center"/>
          </w:tcPr>
          <w:p w:rsidR="00C30DD2" w:rsidRDefault="00A51F96">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оттепели</w:t>
            </w:r>
            <w:proofErr w:type="spellEnd"/>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31</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Социально-экономическое развитие СССР в середине 1950-х -первой половине 1960-х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32</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33</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Внешняя политика СССР в середине 1950-х -первой половине 1960-х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34</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СССР в первой половине 1960-х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35</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Внутренняя политика Л. И. Брежнева</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36</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Экономическое развитие СССР середины 1960-х - первой половины 1980-х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37</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Повседневность в городе и в деревне.</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38</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39</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Культура СССР второй половины 1960-х-середины 1980-х гг. </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Внешняя политика СССР середины 1960-х - первой половины 1980-х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41</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Л. И. Брежнев в оценках современников и историков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42</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М. С. Горбачев и его окружение: курс на реформы.</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43</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Реформы в экономике, в политической и государственной сферах</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44</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Новое мышление Горбачева. Изменения в советской внешней политике</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45</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1990—1991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46</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Усиление центробежных тенденций и угрозы распада СССР.</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47</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Попытка государственного переворота в августе 1991 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48</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49</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Повторительно-обобщающий урок по теме "СССР в 1945-1991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50</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Б. Н. Ельцин. Начало радикальных экономических преобразований</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51</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52</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Принятие Конституции России 1993 г. и ее значение</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53</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Корректировка курса реформ и попытки стабилизации экономики</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Повседневная жизнь россиян в условиях реформ</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55</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политики</w:t>
            </w:r>
            <w:proofErr w:type="spellEnd"/>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56</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Российская многопартийность и строительство гражданского общества</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57</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034F9B">
              <w:rPr>
                <w:rFonts w:ascii="Times New Roman" w:hAnsi="Times New Roman"/>
                <w:color w:val="000000"/>
                <w:sz w:val="24"/>
                <w:lang w:val="ru-RU"/>
              </w:rPr>
              <w:t xml:space="preserve"> веке</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58</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59</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Экономика России в конце 1990- начале 2010-х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60</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Основные направления внешней и внутренней политики России в 2008-2012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61</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Принципы и направления развития РФ в 2012-2020-х гг.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62</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034F9B">
              <w:rPr>
                <w:rFonts w:ascii="Times New Roman" w:hAnsi="Times New Roman"/>
                <w:color w:val="000000"/>
                <w:sz w:val="24"/>
                <w:lang w:val="ru-RU"/>
              </w:rPr>
              <w:t xml:space="preserve"> в. Новый облик российского общества.</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63</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64</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Центробежные и партнерские тенденции в СНГ</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65</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66</w:t>
            </w:r>
          </w:p>
        </w:tc>
        <w:tc>
          <w:tcPr>
            <w:tcW w:w="3520" w:type="dxa"/>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034F9B">
              <w:rPr>
                <w:rFonts w:ascii="Times New Roman" w:hAnsi="Times New Roman"/>
                <w:color w:val="000000"/>
                <w:sz w:val="24"/>
                <w:lang w:val="ru-RU"/>
              </w:rPr>
              <w:t xml:space="preserve"> — начале </w:t>
            </w:r>
            <w:r>
              <w:rPr>
                <w:rFonts w:ascii="Times New Roman" w:hAnsi="Times New Roman"/>
                <w:color w:val="000000"/>
                <w:sz w:val="24"/>
              </w:rPr>
              <w:t>XXI</w:t>
            </w:r>
            <w:r w:rsidRPr="00034F9B">
              <w:rPr>
                <w:rFonts w:ascii="Times New Roman" w:hAnsi="Times New Roman"/>
                <w:color w:val="000000"/>
                <w:sz w:val="24"/>
                <w:lang w:val="ru-RU"/>
              </w:rPr>
              <w:t xml:space="preserve"> в.</w:t>
            </w:r>
          </w:p>
        </w:tc>
        <w:tc>
          <w:tcPr>
            <w:tcW w:w="793"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t>67</w:t>
            </w:r>
          </w:p>
        </w:tc>
        <w:tc>
          <w:tcPr>
            <w:tcW w:w="3520" w:type="dxa"/>
            <w:tcMar>
              <w:top w:w="50" w:type="dxa"/>
              <w:left w:w="100" w:type="dxa"/>
            </w:tcMar>
            <w:vAlign w:val="center"/>
          </w:tcPr>
          <w:p w:rsidR="00C30DD2" w:rsidRDefault="00A51F9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356" w:type="dxa"/>
            <w:tcMar>
              <w:top w:w="50" w:type="dxa"/>
              <w:left w:w="100" w:type="dxa"/>
            </w:tcMar>
            <w:vAlign w:val="center"/>
          </w:tcPr>
          <w:p w:rsidR="00C30DD2" w:rsidRDefault="00A51F96">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C30DD2" w:rsidRDefault="00A51F96">
            <w:pPr>
              <w:spacing w:after="0"/>
              <w:ind w:left="135"/>
            </w:pPr>
            <w:r w:rsidRPr="00034F9B">
              <w:rPr>
                <w:rFonts w:ascii="Times New Roman" w:hAnsi="Times New Roman"/>
                <w:color w:val="000000"/>
                <w:sz w:val="24"/>
                <w:lang w:val="ru-RU"/>
              </w:rPr>
              <w:t xml:space="preserve">Итоговое обобщение по теме "История России.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3"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30DD2" w:rsidRDefault="00C30DD2">
            <w:pPr>
              <w:spacing w:after="0"/>
              <w:ind w:left="135"/>
              <w:jc w:val="center"/>
            </w:pPr>
          </w:p>
        </w:tc>
        <w:tc>
          <w:tcPr>
            <w:tcW w:w="1587" w:type="dxa"/>
            <w:tcMar>
              <w:top w:w="50" w:type="dxa"/>
              <w:left w:w="100" w:type="dxa"/>
            </w:tcMar>
            <w:vAlign w:val="center"/>
          </w:tcPr>
          <w:p w:rsidR="00C30DD2" w:rsidRDefault="00C30DD2">
            <w:pPr>
              <w:spacing w:after="0"/>
              <w:ind w:left="135"/>
              <w:jc w:val="center"/>
            </w:pPr>
          </w:p>
        </w:tc>
        <w:tc>
          <w:tcPr>
            <w:tcW w:w="1120" w:type="dxa"/>
            <w:tcMar>
              <w:top w:w="50" w:type="dxa"/>
              <w:left w:w="100" w:type="dxa"/>
            </w:tcMar>
            <w:vAlign w:val="center"/>
          </w:tcPr>
          <w:p w:rsidR="00C30DD2" w:rsidRDefault="00C30DD2">
            <w:pPr>
              <w:spacing w:after="0"/>
              <w:ind w:left="135"/>
            </w:pPr>
          </w:p>
        </w:tc>
        <w:tc>
          <w:tcPr>
            <w:tcW w:w="1933" w:type="dxa"/>
            <w:tcMar>
              <w:top w:w="50" w:type="dxa"/>
              <w:left w:w="100" w:type="dxa"/>
            </w:tcMar>
            <w:vAlign w:val="center"/>
          </w:tcPr>
          <w:p w:rsidR="00C30DD2" w:rsidRDefault="00C30DD2">
            <w:pPr>
              <w:spacing w:after="0"/>
              <w:ind w:left="135"/>
            </w:pPr>
          </w:p>
        </w:tc>
      </w:tr>
      <w:tr w:rsidR="00C30DD2">
        <w:trPr>
          <w:trHeight w:val="144"/>
          <w:tblCellSpacing w:w="20" w:type="nil"/>
        </w:trPr>
        <w:tc>
          <w:tcPr>
            <w:tcW w:w="0" w:type="auto"/>
            <w:gridSpan w:val="2"/>
            <w:tcMar>
              <w:top w:w="50" w:type="dxa"/>
              <w:left w:w="100" w:type="dxa"/>
            </w:tcMar>
            <w:vAlign w:val="center"/>
          </w:tcPr>
          <w:p w:rsidR="00C30DD2" w:rsidRPr="00034F9B" w:rsidRDefault="00A51F96">
            <w:pPr>
              <w:spacing w:after="0"/>
              <w:ind w:left="135"/>
              <w:rPr>
                <w:lang w:val="ru-RU"/>
              </w:rPr>
            </w:pPr>
            <w:r w:rsidRPr="00034F9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C30DD2" w:rsidRDefault="00A51F96">
            <w:pPr>
              <w:spacing w:after="0"/>
              <w:ind w:left="135"/>
              <w:jc w:val="center"/>
            </w:pPr>
            <w:r w:rsidRPr="00034F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30DD2" w:rsidRDefault="00A51F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0DD2" w:rsidRDefault="00C30DD2"/>
        </w:tc>
      </w:tr>
    </w:tbl>
    <w:p w:rsidR="00C30DD2" w:rsidRDefault="00C30DD2">
      <w:pPr>
        <w:sectPr w:rsidR="00C30DD2">
          <w:pgSz w:w="16383" w:h="11906" w:orient="landscape"/>
          <w:pgMar w:top="1134" w:right="850" w:bottom="1134" w:left="1701" w:header="720" w:footer="720" w:gutter="0"/>
          <w:cols w:space="720"/>
        </w:sectPr>
      </w:pPr>
    </w:p>
    <w:p w:rsidR="00C30DD2" w:rsidRDefault="00C30DD2">
      <w:pPr>
        <w:sectPr w:rsidR="00C30DD2">
          <w:pgSz w:w="16383" w:h="11906" w:orient="landscape"/>
          <w:pgMar w:top="1134" w:right="850" w:bottom="1134" w:left="1701" w:header="720" w:footer="720" w:gutter="0"/>
          <w:cols w:space="720"/>
        </w:sectPr>
      </w:pPr>
    </w:p>
    <w:p w:rsidR="00C30DD2" w:rsidRDefault="00A51F96">
      <w:pPr>
        <w:spacing w:after="0"/>
        <w:ind w:left="120"/>
      </w:pPr>
      <w:bookmarkStart w:id="7" w:name="block-1423755"/>
      <w:bookmarkEnd w:id="6"/>
      <w:r>
        <w:rPr>
          <w:rFonts w:ascii="Times New Roman" w:hAnsi="Times New Roman"/>
          <w:b/>
          <w:color w:val="000000"/>
          <w:sz w:val="28"/>
        </w:rPr>
        <w:lastRenderedPageBreak/>
        <w:t>УЧЕБНО-МЕТОДИЧЕСКОЕ ОБЕСПЕЧЕНИЕ ОБРАЗОВАТЕЛЬНОГО ПРОЦЕССА</w:t>
      </w:r>
    </w:p>
    <w:p w:rsidR="00C30DD2" w:rsidRDefault="00A51F96">
      <w:pPr>
        <w:spacing w:after="0" w:line="480" w:lineRule="auto"/>
        <w:ind w:left="120"/>
      </w:pPr>
      <w:r>
        <w:rPr>
          <w:rFonts w:ascii="Times New Roman" w:hAnsi="Times New Roman"/>
          <w:b/>
          <w:color w:val="000000"/>
          <w:sz w:val="28"/>
        </w:rPr>
        <w:t>ОБЯЗАТЕЛЬНЫЕ УЧЕБНЫЕ МАТЕРИАЛЫ ДЛЯ УЧЕНИКА</w:t>
      </w:r>
    </w:p>
    <w:p w:rsidR="00C30DD2" w:rsidRPr="00034F9B" w:rsidRDefault="00A51F96">
      <w:pPr>
        <w:spacing w:after="0" w:line="480" w:lineRule="auto"/>
        <w:ind w:left="120"/>
        <w:rPr>
          <w:lang w:val="ru-RU"/>
        </w:rPr>
      </w:pPr>
      <w:r w:rsidRPr="00034F9B">
        <w:rPr>
          <w:rFonts w:ascii="Times New Roman" w:hAnsi="Times New Roman"/>
          <w:color w:val="000000"/>
          <w:sz w:val="28"/>
          <w:lang w:val="ru-RU"/>
        </w:rPr>
        <w:t xml:space="preserve">​‌• </w:t>
      </w:r>
      <w:proofErr w:type="spellStart"/>
      <w:r w:rsidRPr="00034F9B">
        <w:rPr>
          <w:rFonts w:ascii="Times New Roman" w:hAnsi="Times New Roman"/>
          <w:color w:val="000000"/>
          <w:sz w:val="28"/>
          <w:lang w:val="ru-RU"/>
        </w:rPr>
        <w:t>Мединский</w:t>
      </w:r>
      <w:proofErr w:type="spellEnd"/>
      <w:r w:rsidRPr="00034F9B">
        <w:rPr>
          <w:rFonts w:ascii="Times New Roman" w:hAnsi="Times New Roman"/>
          <w:color w:val="000000"/>
          <w:sz w:val="28"/>
          <w:lang w:val="ru-RU"/>
        </w:rPr>
        <w:t xml:space="preserve"> В. Р., </w:t>
      </w:r>
      <w:proofErr w:type="spellStart"/>
      <w:r w:rsidRPr="00034F9B">
        <w:rPr>
          <w:rFonts w:ascii="Times New Roman" w:hAnsi="Times New Roman"/>
          <w:color w:val="000000"/>
          <w:sz w:val="28"/>
          <w:lang w:val="ru-RU"/>
        </w:rPr>
        <w:t>Чубарьян</w:t>
      </w:r>
      <w:proofErr w:type="spellEnd"/>
      <w:r w:rsidRPr="00034F9B">
        <w:rPr>
          <w:rFonts w:ascii="Times New Roman" w:hAnsi="Times New Roman"/>
          <w:color w:val="000000"/>
          <w:sz w:val="28"/>
          <w:lang w:val="ru-RU"/>
        </w:rPr>
        <w:t xml:space="preserve"> А. О. «История. Всеобщая история. 1945 год — начало </w:t>
      </w:r>
      <w:r>
        <w:rPr>
          <w:rFonts w:ascii="Times New Roman" w:hAnsi="Times New Roman"/>
          <w:color w:val="000000"/>
          <w:sz w:val="28"/>
        </w:rPr>
        <w:t>XXI</w:t>
      </w:r>
      <w:r w:rsidRPr="00034F9B">
        <w:rPr>
          <w:rFonts w:ascii="Times New Roman" w:hAnsi="Times New Roman"/>
          <w:color w:val="000000"/>
          <w:sz w:val="28"/>
          <w:lang w:val="ru-RU"/>
        </w:rPr>
        <w:t xml:space="preserve"> века. 11 класс. Базовый уровень»</w:t>
      </w:r>
      <w:r w:rsidRPr="00034F9B">
        <w:rPr>
          <w:sz w:val="28"/>
          <w:lang w:val="ru-RU"/>
        </w:rPr>
        <w:br/>
      </w:r>
      <w:bookmarkStart w:id="8" w:name="0ec03d33-8ed4-4788-81b8-0b9d9a2c1e9f"/>
      <w:r w:rsidRPr="00034F9B">
        <w:rPr>
          <w:rFonts w:ascii="Times New Roman" w:hAnsi="Times New Roman"/>
          <w:color w:val="000000"/>
          <w:sz w:val="28"/>
          <w:lang w:val="ru-RU"/>
        </w:rPr>
        <w:t xml:space="preserve"> • </w:t>
      </w:r>
      <w:proofErr w:type="spellStart"/>
      <w:r w:rsidRPr="00034F9B">
        <w:rPr>
          <w:rFonts w:ascii="Times New Roman" w:hAnsi="Times New Roman"/>
          <w:color w:val="000000"/>
          <w:sz w:val="28"/>
          <w:lang w:val="ru-RU"/>
        </w:rPr>
        <w:t>Мединский</w:t>
      </w:r>
      <w:proofErr w:type="spellEnd"/>
      <w:r w:rsidRPr="00034F9B">
        <w:rPr>
          <w:rFonts w:ascii="Times New Roman" w:hAnsi="Times New Roman"/>
          <w:color w:val="000000"/>
          <w:sz w:val="28"/>
          <w:lang w:val="ru-RU"/>
        </w:rPr>
        <w:t xml:space="preserve"> В. Р., </w:t>
      </w:r>
      <w:proofErr w:type="spellStart"/>
      <w:r w:rsidRPr="00034F9B">
        <w:rPr>
          <w:rFonts w:ascii="Times New Roman" w:hAnsi="Times New Roman"/>
          <w:color w:val="000000"/>
          <w:sz w:val="28"/>
          <w:lang w:val="ru-RU"/>
        </w:rPr>
        <w:t>Чубарьян</w:t>
      </w:r>
      <w:proofErr w:type="spellEnd"/>
      <w:r w:rsidRPr="00034F9B">
        <w:rPr>
          <w:rFonts w:ascii="Times New Roman" w:hAnsi="Times New Roman"/>
          <w:color w:val="000000"/>
          <w:sz w:val="28"/>
          <w:lang w:val="ru-RU"/>
        </w:rPr>
        <w:t xml:space="preserve"> А. О. «История. Всеобщая история. 1914—1945 годы. 10 класс. Базовый </w:t>
      </w:r>
      <w:proofErr w:type="gramStart"/>
      <w:r w:rsidRPr="00034F9B">
        <w:rPr>
          <w:rFonts w:ascii="Times New Roman" w:hAnsi="Times New Roman"/>
          <w:color w:val="000000"/>
          <w:sz w:val="28"/>
          <w:lang w:val="ru-RU"/>
        </w:rPr>
        <w:t>уровень»</w:t>
      </w:r>
      <w:bookmarkEnd w:id="8"/>
      <w:r w:rsidRPr="00034F9B">
        <w:rPr>
          <w:rFonts w:ascii="Times New Roman" w:hAnsi="Times New Roman"/>
          <w:color w:val="000000"/>
          <w:sz w:val="28"/>
          <w:lang w:val="ru-RU"/>
        </w:rPr>
        <w:t>‌</w:t>
      </w:r>
      <w:proofErr w:type="gramEnd"/>
      <w:r w:rsidRPr="00034F9B">
        <w:rPr>
          <w:rFonts w:ascii="Times New Roman" w:hAnsi="Times New Roman"/>
          <w:color w:val="000000"/>
          <w:sz w:val="28"/>
          <w:lang w:val="ru-RU"/>
        </w:rPr>
        <w:t>​</w:t>
      </w:r>
    </w:p>
    <w:p w:rsidR="00C30DD2" w:rsidRPr="00034F9B" w:rsidRDefault="00A51F96">
      <w:pPr>
        <w:spacing w:after="0" w:line="480" w:lineRule="auto"/>
        <w:ind w:left="120"/>
        <w:rPr>
          <w:lang w:val="ru-RU"/>
        </w:rPr>
      </w:pPr>
      <w:r w:rsidRPr="00034F9B">
        <w:rPr>
          <w:rFonts w:ascii="Times New Roman" w:hAnsi="Times New Roman"/>
          <w:color w:val="000000"/>
          <w:sz w:val="28"/>
          <w:lang w:val="ru-RU"/>
        </w:rPr>
        <w:t>​‌</w:t>
      </w:r>
      <w:bookmarkStart w:id="9" w:name="6fcf7671-1cf5-4faa-afe4-03a8bdf9949f"/>
      <w:r w:rsidRPr="00034F9B">
        <w:rPr>
          <w:rFonts w:ascii="Times New Roman" w:hAnsi="Times New Roman"/>
          <w:color w:val="000000"/>
          <w:sz w:val="28"/>
          <w:lang w:val="ru-RU"/>
        </w:rPr>
        <w:t xml:space="preserve">А.В </w:t>
      </w:r>
      <w:proofErr w:type="spellStart"/>
      <w:r w:rsidRPr="00034F9B">
        <w:rPr>
          <w:rFonts w:ascii="Times New Roman" w:hAnsi="Times New Roman"/>
          <w:color w:val="000000"/>
          <w:sz w:val="28"/>
          <w:lang w:val="ru-RU"/>
        </w:rPr>
        <w:t>Торкунов</w:t>
      </w:r>
      <w:proofErr w:type="spellEnd"/>
      <w:r w:rsidRPr="00034F9B">
        <w:rPr>
          <w:rFonts w:ascii="Times New Roman" w:hAnsi="Times New Roman"/>
          <w:color w:val="000000"/>
          <w:sz w:val="28"/>
          <w:lang w:val="ru-RU"/>
        </w:rPr>
        <w:t xml:space="preserve"> учебник "История России" 10 и 11 </w:t>
      </w:r>
      <w:proofErr w:type="spellStart"/>
      <w:r w:rsidRPr="00034F9B">
        <w:rPr>
          <w:rFonts w:ascii="Times New Roman" w:hAnsi="Times New Roman"/>
          <w:color w:val="000000"/>
          <w:sz w:val="28"/>
          <w:lang w:val="ru-RU"/>
        </w:rPr>
        <w:t>класссы</w:t>
      </w:r>
      <w:bookmarkEnd w:id="9"/>
      <w:proofErr w:type="spellEnd"/>
      <w:r w:rsidRPr="00034F9B">
        <w:rPr>
          <w:rFonts w:ascii="Times New Roman" w:hAnsi="Times New Roman"/>
          <w:color w:val="000000"/>
          <w:sz w:val="28"/>
          <w:lang w:val="ru-RU"/>
        </w:rPr>
        <w:t>‌</w:t>
      </w:r>
    </w:p>
    <w:p w:rsidR="00C30DD2" w:rsidRPr="00034F9B" w:rsidRDefault="00A51F96">
      <w:pPr>
        <w:spacing w:after="0"/>
        <w:ind w:left="120"/>
        <w:rPr>
          <w:lang w:val="ru-RU"/>
        </w:rPr>
      </w:pPr>
      <w:r w:rsidRPr="00034F9B">
        <w:rPr>
          <w:rFonts w:ascii="Times New Roman" w:hAnsi="Times New Roman"/>
          <w:color w:val="000000"/>
          <w:sz w:val="28"/>
          <w:lang w:val="ru-RU"/>
        </w:rPr>
        <w:t>​</w:t>
      </w:r>
    </w:p>
    <w:p w:rsidR="00C30DD2" w:rsidRPr="00034F9B" w:rsidRDefault="00A51F96">
      <w:pPr>
        <w:spacing w:after="0" w:line="480" w:lineRule="auto"/>
        <w:ind w:left="120"/>
        <w:rPr>
          <w:lang w:val="ru-RU"/>
        </w:rPr>
      </w:pPr>
      <w:r w:rsidRPr="00034F9B">
        <w:rPr>
          <w:rFonts w:ascii="Times New Roman" w:hAnsi="Times New Roman"/>
          <w:b/>
          <w:color w:val="000000"/>
          <w:sz w:val="28"/>
          <w:lang w:val="ru-RU"/>
        </w:rPr>
        <w:t>МЕТОДИЧЕСКИЕ МАТЕРИАЛЫ ДЛЯ УЧИТЕЛЯ</w:t>
      </w:r>
    </w:p>
    <w:p w:rsidR="00C30DD2" w:rsidRPr="00034F9B" w:rsidRDefault="00A51F96">
      <w:pPr>
        <w:spacing w:after="0" w:line="480" w:lineRule="auto"/>
        <w:ind w:left="120"/>
        <w:rPr>
          <w:lang w:val="ru-RU"/>
        </w:rPr>
      </w:pPr>
      <w:r w:rsidRPr="00034F9B">
        <w:rPr>
          <w:rFonts w:ascii="Times New Roman" w:hAnsi="Times New Roman"/>
          <w:color w:val="000000"/>
          <w:sz w:val="28"/>
          <w:lang w:val="ru-RU"/>
        </w:rPr>
        <w:t>​‌</w:t>
      </w:r>
      <w:bookmarkStart w:id="10" w:name="d9cb397a-866c-4f27-b115-9f600926537f"/>
      <w:r w:rsidRPr="00034F9B">
        <w:rPr>
          <w:rFonts w:ascii="Times New Roman" w:hAnsi="Times New Roman"/>
          <w:color w:val="000000"/>
          <w:sz w:val="28"/>
          <w:lang w:val="ru-RU"/>
        </w:rPr>
        <w:t xml:space="preserve">Поурочные разработки под редакцией В.Р. </w:t>
      </w:r>
      <w:proofErr w:type="spellStart"/>
      <w:proofErr w:type="gramStart"/>
      <w:r w:rsidRPr="00034F9B">
        <w:rPr>
          <w:rFonts w:ascii="Times New Roman" w:hAnsi="Times New Roman"/>
          <w:color w:val="000000"/>
          <w:sz w:val="28"/>
          <w:lang w:val="ru-RU"/>
        </w:rPr>
        <w:t>Мединского</w:t>
      </w:r>
      <w:proofErr w:type="spellEnd"/>
      <w:r w:rsidRPr="00034F9B">
        <w:rPr>
          <w:rFonts w:ascii="Times New Roman" w:hAnsi="Times New Roman"/>
          <w:color w:val="000000"/>
          <w:sz w:val="28"/>
          <w:lang w:val="ru-RU"/>
        </w:rPr>
        <w:t xml:space="preserve"> ,</w:t>
      </w:r>
      <w:proofErr w:type="gramEnd"/>
      <w:r w:rsidRPr="00034F9B">
        <w:rPr>
          <w:rFonts w:ascii="Times New Roman" w:hAnsi="Times New Roman"/>
          <w:color w:val="000000"/>
          <w:sz w:val="28"/>
          <w:lang w:val="ru-RU"/>
        </w:rPr>
        <w:t xml:space="preserve"> </w:t>
      </w:r>
      <w:proofErr w:type="spellStart"/>
      <w:r w:rsidRPr="00034F9B">
        <w:rPr>
          <w:rFonts w:ascii="Times New Roman" w:hAnsi="Times New Roman"/>
          <w:color w:val="000000"/>
          <w:sz w:val="28"/>
          <w:lang w:val="ru-RU"/>
        </w:rPr>
        <w:t>А.О.Чубарьяна</w:t>
      </w:r>
      <w:bookmarkEnd w:id="10"/>
      <w:proofErr w:type="spellEnd"/>
      <w:r w:rsidRPr="00034F9B">
        <w:rPr>
          <w:rFonts w:ascii="Times New Roman" w:hAnsi="Times New Roman"/>
          <w:color w:val="000000"/>
          <w:sz w:val="28"/>
          <w:lang w:val="ru-RU"/>
        </w:rPr>
        <w:t>‌​</w:t>
      </w:r>
    </w:p>
    <w:p w:rsidR="00C30DD2" w:rsidRPr="00034F9B" w:rsidRDefault="00C30DD2">
      <w:pPr>
        <w:spacing w:after="0"/>
        <w:ind w:left="120"/>
        <w:rPr>
          <w:lang w:val="ru-RU"/>
        </w:rPr>
      </w:pPr>
    </w:p>
    <w:p w:rsidR="00C30DD2" w:rsidRPr="00034F9B" w:rsidRDefault="00A51F96">
      <w:pPr>
        <w:spacing w:after="0" w:line="480" w:lineRule="auto"/>
        <w:ind w:left="120"/>
        <w:rPr>
          <w:lang w:val="ru-RU"/>
        </w:rPr>
      </w:pPr>
      <w:r w:rsidRPr="00034F9B">
        <w:rPr>
          <w:rFonts w:ascii="Times New Roman" w:hAnsi="Times New Roman"/>
          <w:b/>
          <w:color w:val="000000"/>
          <w:sz w:val="28"/>
          <w:lang w:val="ru-RU"/>
        </w:rPr>
        <w:t>ЦИФРОВЫЕ ОБРАЗОВАТЕЛЬНЫЕ РЕСУРСЫ И РЕСУРСЫ СЕТИ ИНТЕРНЕТ</w:t>
      </w:r>
    </w:p>
    <w:p w:rsidR="00C30DD2" w:rsidRDefault="00A51F96">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a533c747-85bf-4629-95ae-536468e95f06"/>
      <w:proofErr w:type="spellStart"/>
      <w:r>
        <w:rPr>
          <w:rFonts w:ascii="Times New Roman" w:hAnsi="Times New Roman"/>
          <w:color w:val="000000"/>
          <w:sz w:val="28"/>
        </w:rPr>
        <w:t>Инфоурок</w:t>
      </w:r>
      <w:bookmarkEnd w:id="11"/>
      <w:proofErr w:type="spellEnd"/>
      <w:r>
        <w:rPr>
          <w:rFonts w:ascii="Times New Roman" w:hAnsi="Times New Roman"/>
          <w:color w:val="333333"/>
          <w:sz w:val="28"/>
        </w:rPr>
        <w:t>‌</w:t>
      </w:r>
      <w:r>
        <w:rPr>
          <w:rFonts w:ascii="Times New Roman" w:hAnsi="Times New Roman"/>
          <w:color w:val="000000"/>
          <w:sz w:val="28"/>
        </w:rPr>
        <w:t>​</w:t>
      </w:r>
    </w:p>
    <w:p w:rsidR="00C30DD2" w:rsidRDefault="00C30DD2">
      <w:pPr>
        <w:sectPr w:rsidR="00C30DD2">
          <w:pgSz w:w="11906" w:h="16383"/>
          <w:pgMar w:top="1134" w:right="850" w:bottom="1134" w:left="1701" w:header="720" w:footer="720" w:gutter="0"/>
          <w:cols w:space="720"/>
        </w:sectPr>
      </w:pPr>
    </w:p>
    <w:bookmarkEnd w:id="7"/>
    <w:p w:rsidR="00A51F96" w:rsidRDefault="00A51F96"/>
    <w:sectPr w:rsidR="00A51F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F6CFD"/>
    <w:multiLevelType w:val="multilevel"/>
    <w:tmpl w:val="CE66B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0F595B"/>
    <w:multiLevelType w:val="multilevel"/>
    <w:tmpl w:val="624EC4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B05D89"/>
    <w:multiLevelType w:val="multilevel"/>
    <w:tmpl w:val="48DEE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F96199"/>
    <w:multiLevelType w:val="multilevel"/>
    <w:tmpl w:val="D4CA0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C159C0"/>
    <w:multiLevelType w:val="multilevel"/>
    <w:tmpl w:val="DEAE3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4D3C98"/>
    <w:multiLevelType w:val="multilevel"/>
    <w:tmpl w:val="93B8A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BC66A5"/>
    <w:multiLevelType w:val="multilevel"/>
    <w:tmpl w:val="17463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8E3E45"/>
    <w:multiLevelType w:val="multilevel"/>
    <w:tmpl w:val="2B444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A44547"/>
    <w:multiLevelType w:val="multilevel"/>
    <w:tmpl w:val="F8E03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7022B7"/>
    <w:multiLevelType w:val="multilevel"/>
    <w:tmpl w:val="DF3EE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CF3E89"/>
    <w:multiLevelType w:val="multilevel"/>
    <w:tmpl w:val="8B8AA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C24548"/>
    <w:multiLevelType w:val="multilevel"/>
    <w:tmpl w:val="591841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3C0F5F"/>
    <w:multiLevelType w:val="multilevel"/>
    <w:tmpl w:val="BBEA8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2D5B2B"/>
    <w:multiLevelType w:val="multilevel"/>
    <w:tmpl w:val="A8065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5A5D0A"/>
    <w:multiLevelType w:val="multilevel"/>
    <w:tmpl w:val="2AB83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E6694B"/>
    <w:multiLevelType w:val="multilevel"/>
    <w:tmpl w:val="8534B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C9428B"/>
    <w:multiLevelType w:val="multilevel"/>
    <w:tmpl w:val="08863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E00450"/>
    <w:multiLevelType w:val="multilevel"/>
    <w:tmpl w:val="365A8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F55C39"/>
    <w:multiLevelType w:val="multilevel"/>
    <w:tmpl w:val="A72CC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426E98"/>
    <w:multiLevelType w:val="multilevel"/>
    <w:tmpl w:val="3C889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EC61BE"/>
    <w:multiLevelType w:val="multilevel"/>
    <w:tmpl w:val="FC840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F63C90"/>
    <w:multiLevelType w:val="multilevel"/>
    <w:tmpl w:val="55061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19"/>
  </w:num>
  <w:num w:numId="4">
    <w:abstractNumId w:val="12"/>
  </w:num>
  <w:num w:numId="5">
    <w:abstractNumId w:val="2"/>
  </w:num>
  <w:num w:numId="6">
    <w:abstractNumId w:val="17"/>
  </w:num>
  <w:num w:numId="7">
    <w:abstractNumId w:val="3"/>
  </w:num>
  <w:num w:numId="8">
    <w:abstractNumId w:val="16"/>
  </w:num>
  <w:num w:numId="9">
    <w:abstractNumId w:val="6"/>
  </w:num>
  <w:num w:numId="10">
    <w:abstractNumId w:val="4"/>
  </w:num>
  <w:num w:numId="11">
    <w:abstractNumId w:val="14"/>
  </w:num>
  <w:num w:numId="12">
    <w:abstractNumId w:val="18"/>
  </w:num>
  <w:num w:numId="13">
    <w:abstractNumId w:val="15"/>
  </w:num>
  <w:num w:numId="14">
    <w:abstractNumId w:val="21"/>
  </w:num>
  <w:num w:numId="15">
    <w:abstractNumId w:val="1"/>
  </w:num>
  <w:num w:numId="16">
    <w:abstractNumId w:val="20"/>
  </w:num>
  <w:num w:numId="17">
    <w:abstractNumId w:val="8"/>
  </w:num>
  <w:num w:numId="18">
    <w:abstractNumId w:val="9"/>
  </w:num>
  <w:num w:numId="19">
    <w:abstractNumId w:val="7"/>
  </w:num>
  <w:num w:numId="20">
    <w:abstractNumId w:val="11"/>
  </w:num>
  <w:num w:numId="21">
    <w:abstractNumId w:val="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30DD2"/>
    <w:rsid w:val="00034F9B"/>
    <w:rsid w:val="001D197E"/>
    <w:rsid w:val="00A51F96"/>
    <w:rsid w:val="00C3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275961-BC6A-4869-AEF6-59A8EB36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74</Pages>
  <Words>18007</Words>
  <Characters>102642</Characters>
  <Application>Microsoft Office Word</Application>
  <DocSecurity>0</DocSecurity>
  <Lines>855</Lines>
  <Paragraphs>240</Paragraphs>
  <ScaleCrop>false</ScaleCrop>
  <Company/>
  <LinksUpToDate>false</LinksUpToDate>
  <CharactersWithSpaces>120409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2023-11-23T03:40:00Z</dcterms:created>
  <dcterms:modified xsi:type="dcterms:W3CDTF">2023-11-24T05:45:00Z</dcterms:modified>
</cp:coreProperties>
</file>