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after="1"/>
        <w:rPr>
          <w:sz w:val="16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38"/>
        <w:gridCol w:w="9173"/>
      </w:tblGrid>
      <w:tr>
        <w:trPr>
          <w:trHeight w:val="9489" w:hRule="atLeast"/>
        </w:trPr>
        <w:tc>
          <w:tcPr>
            <w:tcW w:w="5638" w:type="dxa"/>
          </w:tcPr>
          <w:p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Вода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стёклах</w:t>
            </w:r>
          </w:p>
          <w:p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 / 5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07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Прочитайте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текст,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расположенный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справа.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ответа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вопрос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отметьте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нужный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вариант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ответа.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каком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агрегатном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состоянии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находилась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перед тем, как оказалась на стеклах очков в виде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испарины?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0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Отметьте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b/>
                <w:i/>
                <w:sz w:val="24"/>
              </w:rPr>
              <w:t>один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верный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вариант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ответа.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82" w:val="left" w:leader="none"/>
              </w:tabs>
              <w:spacing w:line="240" w:lineRule="auto" w:before="0" w:after="0"/>
              <w:ind w:left="381" w:right="0" w:hanging="275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газообразном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82" w:val="left" w:leader="none"/>
              </w:tabs>
              <w:spacing w:line="240" w:lineRule="auto" w:before="0" w:after="0"/>
              <w:ind w:left="381" w:right="0" w:hanging="275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жидком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82" w:val="left" w:leader="none"/>
              </w:tabs>
              <w:spacing w:line="240" w:lineRule="auto" w:before="0" w:after="0"/>
              <w:ind w:left="381" w:right="0" w:hanging="275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твёрдом (лёд)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82" w:val="left" w:leader="none"/>
              </w:tabs>
              <w:spacing w:line="240" w:lineRule="auto" w:before="0" w:after="0"/>
              <w:ind w:left="381" w:right="0" w:hanging="275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виде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смеси разных состояний</w:t>
            </w:r>
          </w:p>
        </w:tc>
        <w:tc>
          <w:tcPr>
            <w:tcW w:w="9173" w:type="dxa"/>
          </w:tcPr>
          <w:p>
            <w:pPr>
              <w:pStyle w:val="TableParagraph"/>
              <w:spacing w:before="3"/>
              <w:rPr>
                <w:sz w:val="23"/>
              </w:rPr>
            </w:pPr>
          </w:p>
          <w:p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Никита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носит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очки.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совсем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мешают,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раздражает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только,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очки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запотевают, когда в холодную погоду он входит с улицы в тёплое помещение. Никита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знает: испарина на стёклах очков – это тонкий слой воды. Но где и в каком виде была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вода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перед тем, как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оказаться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стёклах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очков?</w:t>
            </w:r>
          </w:p>
          <w:p>
            <w:pPr>
              <w:pStyle w:val="TableParagraph"/>
              <w:spacing w:before="8"/>
              <w:rPr>
                <w:sz w:val="24"/>
              </w:rPr>
            </w:pPr>
          </w:p>
          <w:p>
            <w:pPr>
              <w:pStyle w:val="TableParagraph"/>
              <w:ind w:left="99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4570255" cy="2667000"/>
                  <wp:effectExtent l="0" t="0" r="0" b="0"/>
                  <wp:docPr id="1" name="image1.jpeg" descr="P19C2T1#yIS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" name="image1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0255" cy="266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1"/>
              <w:rPr>
                <w:sz w:val="15"/>
              </w:rPr>
            </w:pPr>
          </w:p>
        </w:tc>
      </w:tr>
    </w:tbl>
    <w:p>
      <w:pPr>
        <w:spacing w:after="0"/>
        <w:rPr>
          <w:sz w:val="15"/>
        </w:rPr>
        <w:sectPr>
          <w:type w:val="continuous"/>
          <w:pgSz w:w="16840" w:h="11910" w:orient="landscape"/>
          <w:pgMar w:top="1100" w:bottom="280" w:left="1200" w:right="600"/>
        </w:sectPr>
      </w:pPr>
    </w:p>
    <w:p>
      <w:pPr>
        <w:pStyle w:val="BodyText"/>
        <w:rPr>
          <w:sz w:val="9"/>
        </w:rPr>
      </w:pPr>
      <w:r>
        <w:rPr/>
        <w:pict>
          <v:group style="position:absolute;margin-left:65.279999pt;margin-top:64.560005pt;width:741.05pt;height:468.15pt;mso-position-horizontal-relative:page;mso-position-vertical-relative:page;z-index:-15842304" coordorigin="1306,1291" coordsize="14821,9363">
            <v:shape style="position:absolute;left:1305;top:1291;width:14821;height:9363" coordorigin="1306,1291" coordsize="14821,9363" path="m16116,1291l1315,1291,1315,1291,1306,1291,1306,1301,1306,10644,1306,10654,1315,10654,1315,10654,16116,10654,16116,10644,1315,10644,1315,1301,16116,1301,16116,1291xm16126,1291l16116,1291,16116,1301,16116,10644,16116,10654,16126,10654,16126,10644,16126,1301,16126,1291xe" filled="true" fillcolor="#000000" stroked="false">
              <v:path arrowok="t"/>
              <v:fill type="solid"/>
            </v:shape>
            <v:shape style="position:absolute;left:4677;top:3232;width:8074;height:3471" type="#_x0000_t75" alt="P31C1T2#yIS1" stroked="false">
              <v:imagedata r:id="rId6" o:title=""/>
            </v:shape>
            <w10:wrap type="none"/>
          </v:group>
        </w:pict>
      </w:r>
    </w:p>
    <w:p>
      <w:pPr>
        <w:spacing w:line="272" w:lineRule="exact" w:before="90"/>
        <w:ind w:left="218" w:right="0" w:firstLine="0"/>
        <w:jc w:val="left"/>
        <w:rPr>
          <w:b/>
          <w:sz w:val="24"/>
        </w:rPr>
      </w:pPr>
      <w:r>
        <w:rPr>
          <w:b/>
          <w:sz w:val="24"/>
        </w:rPr>
        <w:t>Вода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стёклах</w:t>
      </w:r>
    </w:p>
    <w:p>
      <w:pPr>
        <w:pStyle w:val="BodyText"/>
        <w:spacing w:line="272" w:lineRule="exact"/>
        <w:ind w:left="218"/>
      </w:pPr>
      <w:r>
        <w:rPr/>
        <w:t>Задание</w:t>
      </w:r>
      <w:r>
        <w:rPr>
          <w:spacing w:val="-2"/>
        </w:rPr>
        <w:t> </w:t>
      </w:r>
      <w:r>
        <w:rPr/>
        <w:t>2 / 5</w:t>
      </w:r>
    </w:p>
    <w:p>
      <w:pPr>
        <w:pStyle w:val="BodyText"/>
      </w:pPr>
    </w:p>
    <w:p>
      <w:pPr>
        <w:spacing w:before="0"/>
        <w:ind w:left="218" w:right="0" w:firstLine="0"/>
        <w:jc w:val="left"/>
        <w:rPr>
          <w:i/>
          <w:sz w:val="24"/>
        </w:rPr>
      </w:pPr>
      <w:r>
        <w:rPr>
          <w:i/>
          <w:sz w:val="24"/>
        </w:rPr>
        <w:t>Запишите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свой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ответ на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вопрос.</w:t>
      </w:r>
    </w:p>
    <w:p>
      <w:pPr>
        <w:pStyle w:val="BodyText"/>
        <w:rPr>
          <w:i/>
        </w:rPr>
      </w:pPr>
    </w:p>
    <w:p>
      <w:pPr>
        <w:pStyle w:val="BodyText"/>
        <w:ind w:left="218"/>
      </w:pPr>
      <w:r>
        <w:rPr/>
        <w:t>После</w:t>
      </w:r>
      <w:r>
        <w:rPr>
          <w:spacing w:val="-2"/>
        </w:rPr>
        <w:t> </w:t>
      </w:r>
      <w:r>
        <w:rPr/>
        <w:t>того,</w:t>
      </w:r>
      <w:r>
        <w:rPr>
          <w:spacing w:val="-1"/>
        </w:rPr>
        <w:t> </w:t>
      </w:r>
      <w:r>
        <w:rPr/>
        <w:t>как</w:t>
      </w:r>
      <w:r>
        <w:rPr>
          <w:spacing w:val="1"/>
        </w:rPr>
        <w:t> </w:t>
      </w:r>
      <w:r>
        <w:rPr/>
        <w:t>Никита</w:t>
      </w:r>
      <w:r>
        <w:rPr>
          <w:spacing w:val="-5"/>
        </w:rPr>
        <w:t> </w:t>
      </w:r>
      <w:r>
        <w:rPr/>
        <w:t>протирает</w:t>
      </w:r>
      <w:r>
        <w:rPr>
          <w:spacing w:val="-1"/>
        </w:rPr>
        <w:t> </w:t>
      </w:r>
      <w:r>
        <w:rPr/>
        <w:t>очки, стёкла</w:t>
      </w:r>
      <w:r>
        <w:rPr>
          <w:spacing w:val="-5"/>
        </w:rPr>
        <w:t> </w:t>
      </w:r>
      <w:r>
        <w:rPr/>
        <w:t>становятся чистыми и влага</w:t>
      </w:r>
      <w:r>
        <w:rPr>
          <w:spacing w:val="-1"/>
        </w:rPr>
        <w:t> </w:t>
      </w:r>
      <w:r>
        <w:rPr/>
        <w:t>на</w:t>
      </w:r>
      <w:r>
        <w:rPr>
          <w:spacing w:val="-2"/>
        </w:rPr>
        <w:t> </w:t>
      </w:r>
      <w:r>
        <w:rPr/>
        <w:t>них</w:t>
      </w:r>
      <w:r>
        <w:rPr>
          <w:spacing w:val="2"/>
        </w:rPr>
        <w:t> </w:t>
      </w:r>
      <w:r>
        <w:rPr/>
        <w:t>больше</w:t>
      </w:r>
      <w:r>
        <w:rPr>
          <w:spacing w:val="-2"/>
        </w:rPr>
        <w:t> </w:t>
      </w:r>
      <w:r>
        <w:rPr/>
        <w:t>не</w:t>
      </w:r>
      <w:r>
        <w:rPr>
          <w:spacing w:val="-2"/>
        </w:rPr>
        <w:t> </w:t>
      </w:r>
      <w:r>
        <w:rPr/>
        <w:t>появляется.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7"/>
        <w:rPr>
          <w:sz w:val="38"/>
        </w:rPr>
      </w:pPr>
    </w:p>
    <w:p>
      <w:pPr>
        <w:pStyle w:val="BodyText"/>
        <w:ind w:left="218"/>
      </w:pPr>
      <w:r>
        <w:rPr/>
        <w:t>Почему</w:t>
      </w:r>
      <w:r>
        <w:rPr>
          <w:spacing w:val="-6"/>
        </w:rPr>
        <w:t> </w:t>
      </w:r>
      <w:r>
        <w:rPr/>
        <w:t>после</w:t>
      </w:r>
      <w:r>
        <w:rPr>
          <w:spacing w:val="-1"/>
        </w:rPr>
        <w:t> </w:t>
      </w:r>
      <w:r>
        <w:rPr/>
        <w:t>того,</w:t>
      </w:r>
      <w:r>
        <w:rPr>
          <w:spacing w:val="-1"/>
        </w:rPr>
        <w:t> </w:t>
      </w:r>
      <w:r>
        <w:rPr/>
        <w:t>как</w:t>
      </w:r>
      <w:r>
        <w:rPr>
          <w:spacing w:val="2"/>
        </w:rPr>
        <w:t> </w:t>
      </w:r>
      <w:r>
        <w:rPr/>
        <w:t>Никита</w:t>
      </w:r>
      <w:r>
        <w:rPr>
          <w:spacing w:val="-4"/>
        </w:rPr>
        <w:t> </w:t>
      </w:r>
      <w:r>
        <w:rPr/>
        <w:t>протирает</w:t>
      </w:r>
      <w:r>
        <w:rPr>
          <w:spacing w:val="-1"/>
        </w:rPr>
        <w:t> </w:t>
      </w:r>
      <w:r>
        <w:rPr/>
        <w:t>очки, влага</w:t>
      </w:r>
      <w:r>
        <w:rPr>
          <w:spacing w:val="-2"/>
        </w:rPr>
        <w:t> </w:t>
      </w:r>
      <w:r>
        <w:rPr/>
        <w:t>не</w:t>
      </w:r>
      <w:r>
        <w:rPr>
          <w:spacing w:val="-1"/>
        </w:rPr>
        <w:t> </w:t>
      </w:r>
      <w:r>
        <w:rPr/>
        <w:t>появляется</w:t>
      </w:r>
      <w:r>
        <w:rPr>
          <w:spacing w:val="-1"/>
        </w:rPr>
        <w:t> </w:t>
      </w:r>
      <w:r>
        <w:rPr/>
        <w:t>на</w:t>
      </w:r>
      <w:r>
        <w:rPr>
          <w:spacing w:val="-1"/>
        </w:rPr>
        <w:t> </w:t>
      </w:r>
      <w:r>
        <w:rPr/>
        <w:t>стёклах</w:t>
      </w:r>
      <w:r>
        <w:rPr>
          <w:spacing w:val="1"/>
        </w:rPr>
        <w:t> </w:t>
      </w:r>
      <w:r>
        <w:rPr/>
        <w:t>вновь?</w:t>
      </w:r>
    </w:p>
    <w:p>
      <w:pPr>
        <w:pStyle w:val="BodyText"/>
      </w:pPr>
    </w:p>
    <w:p>
      <w:pPr>
        <w:spacing w:before="0"/>
        <w:ind w:left="218" w:right="0" w:firstLine="0"/>
        <w:jc w:val="left"/>
        <w:rPr>
          <w:i/>
          <w:sz w:val="24"/>
        </w:rPr>
      </w:pPr>
      <w:r>
        <w:rPr>
          <w:i/>
          <w:sz w:val="24"/>
        </w:rPr>
        <w:t>Запишите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свой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ответ.</w:t>
      </w:r>
    </w:p>
    <w:p>
      <w:pPr>
        <w:pStyle w:val="BodyText"/>
        <w:spacing w:before="4"/>
        <w:rPr>
          <w:i/>
          <w:sz w:val="21"/>
        </w:rPr>
      </w:pPr>
      <w:r>
        <w:rPr/>
        <w:pict>
          <v:shape style="position:absolute;margin-left:70.920006pt;margin-top:14.231893pt;width:353.2pt;height:33.25pt;mso-position-horizontal-relative:page;mso-position-vertical-relative:paragraph;z-index:-15728640;mso-wrap-distance-left:0;mso-wrap-distance-right:0" coordorigin="1418,285" coordsize="7064,665" path="m8482,294l8472,294,8472,940,1428,940,1428,294,1418,294,1418,940,1418,940,1418,949,1428,949,8472,949,8472,949,8482,949,8482,940,8482,940,8482,294xm8482,285l8472,285,8472,285,1428,285,1418,285,1418,294,1428,294,8472,294,8472,294,8482,294,8482,285xe" filled="true" fillcolor="#000000" stroked="false">
            <v:path arrowok="t"/>
            <v:fill type="solid"/>
            <w10:wrap type="topAndBottom"/>
          </v:shape>
        </w:pict>
      </w:r>
    </w:p>
    <w:p>
      <w:pPr>
        <w:spacing w:after="0"/>
        <w:rPr>
          <w:sz w:val="21"/>
        </w:rPr>
        <w:sectPr>
          <w:pgSz w:w="16840" w:h="11910" w:orient="landscape"/>
          <w:pgMar w:top="1100" w:bottom="280" w:left="1200" w:right="600"/>
        </w:sectPr>
      </w:pPr>
    </w:p>
    <w:p>
      <w:pPr>
        <w:pStyle w:val="BodyText"/>
        <w:spacing w:after="1"/>
        <w:rPr>
          <w:i/>
          <w:sz w:val="16"/>
        </w:rPr>
      </w:pPr>
      <w:r>
        <w:rPr/>
        <w:pict>
          <v:shape style="position:absolute;margin-left:70.920006pt;margin-top:230.639984pt;width:306pt;height:33.25pt;mso-position-horizontal-relative:page;mso-position-vertical-relative:page;z-index:-15841792" coordorigin="1418,4613" coordsize="6120,665" path="m7538,4613l1428,4613,1418,4613,1418,4622,1418,5268,1418,5278,1428,5278,7538,5278,7538,5268,1428,5268,1428,4622,7538,4622,7538,4613xe" filled="true" fillcolor="#000000" stroked="false">
            <v:path arrowok="t"/>
            <v:fill type="solid"/>
            <w10:wrap type="none"/>
          </v:shape>
        </w:pict>
      </w: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39"/>
        <w:gridCol w:w="107"/>
        <w:gridCol w:w="8465"/>
      </w:tblGrid>
      <w:tr>
        <w:trPr>
          <w:trHeight w:val="9342" w:hRule="atLeast"/>
        </w:trPr>
        <w:tc>
          <w:tcPr>
            <w:tcW w:w="6239" w:type="dxa"/>
            <w:tcBorders>
              <w:right w:val="nil"/>
            </w:tcBorders>
          </w:tcPr>
          <w:p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Вода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стёклах</w:t>
            </w:r>
          </w:p>
          <w:p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 / 5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107" w:right="321"/>
              <w:rPr>
                <w:i/>
                <w:sz w:val="24"/>
              </w:rPr>
            </w:pPr>
            <w:r>
              <w:rPr>
                <w:i/>
                <w:sz w:val="24"/>
              </w:rPr>
              <w:t>Прочитайте текст, расположенный справа. Запишите</w:t>
            </w:r>
            <w:r>
              <w:rPr>
                <w:i/>
                <w:spacing w:val="-58"/>
                <w:sz w:val="24"/>
              </w:rPr>
              <w:t> </w:t>
            </w:r>
            <w:r>
              <w:rPr>
                <w:i/>
                <w:sz w:val="24"/>
              </w:rPr>
              <w:t>свой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ответ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на вопрос.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107" w:right="-15"/>
              <w:jc w:val="both"/>
              <w:rPr>
                <w:sz w:val="24"/>
              </w:rPr>
            </w:pPr>
            <w:r>
              <w:rPr>
                <w:sz w:val="24"/>
              </w:rPr>
              <w:t>Предложите, как Никите провести его исследование, чтобы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определить, от каких факторов зависит время, за которое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запотевшие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стёкла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очков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освобождаются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влаги.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10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Запишите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свой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ответ.</w:t>
            </w:r>
          </w:p>
        </w:tc>
        <w:tc>
          <w:tcPr>
            <w:tcW w:w="107" w:type="dxa"/>
            <w:tcBorders>
              <w:left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465" w:type="dxa"/>
          </w:tcPr>
          <w:p>
            <w:pPr>
              <w:pStyle w:val="TableParagraph"/>
              <w:spacing w:before="3"/>
              <w:rPr>
                <w:i/>
                <w:sz w:val="23"/>
              </w:rPr>
            </w:pPr>
          </w:p>
          <w:p>
            <w:pPr>
              <w:pStyle w:val="TableParagraph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Обычно Никита протирает запотевшие очки, чтобы стёкла стали прозрачными.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 однажды он решил проверить, за какое время стёкла сами освободятся от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влаги.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Оказалось,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попадании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улицы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помещения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освобождения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стёкол от влаги каждый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было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разным.</w:t>
            </w:r>
          </w:p>
        </w:tc>
      </w:tr>
    </w:tbl>
    <w:p>
      <w:pPr>
        <w:spacing w:after="0"/>
        <w:jc w:val="both"/>
        <w:rPr>
          <w:sz w:val="24"/>
        </w:rPr>
        <w:sectPr>
          <w:pgSz w:w="16840" w:h="11910" w:orient="landscape"/>
          <w:pgMar w:top="1100" w:bottom="280" w:left="1200" w:right="600"/>
        </w:sectPr>
      </w:pPr>
    </w:p>
    <w:p>
      <w:pPr>
        <w:pStyle w:val="BodyText"/>
        <w:spacing w:after="1"/>
        <w:rPr>
          <w:i/>
          <w:sz w:val="16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46"/>
        <w:gridCol w:w="8465"/>
      </w:tblGrid>
      <w:tr>
        <w:trPr>
          <w:trHeight w:val="9342" w:hRule="atLeast"/>
        </w:trPr>
        <w:tc>
          <w:tcPr>
            <w:tcW w:w="6346" w:type="dxa"/>
          </w:tcPr>
          <w:p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Вода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стёклах</w:t>
            </w:r>
          </w:p>
          <w:p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 / 5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107" w:right="93"/>
              <w:rPr>
                <w:i/>
                <w:sz w:val="24"/>
              </w:rPr>
            </w:pPr>
            <w:r>
              <w:rPr>
                <w:i/>
                <w:sz w:val="24"/>
              </w:rPr>
              <w:t>Прочитайте</w:t>
            </w:r>
            <w:r>
              <w:rPr>
                <w:i/>
                <w:spacing w:val="32"/>
                <w:sz w:val="24"/>
              </w:rPr>
              <w:t> </w:t>
            </w:r>
            <w:r>
              <w:rPr>
                <w:i/>
                <w:sz w:val="24"/>
              </w:rPr>
              <w:t>текст,</w:t>
            </w:r>
            <w:r>
              <w:rPr>
                <w:i/>
                <w:spacing w:val="33"/>
                <w:sz w:val="24"/>
              </w:rPr>
              <w:t> </w:t>
            </w:r>
            <w:r>
              <w:rPr>
                <w:i/>
                <w:sz w:val="24"/>
              </w:rPr>
              <w:t>расположенный</w:t>
            </w:r>
            <w:r>
              <w:rPr>
                <w:i/>
                <w:spacing w:val="34"/>
                <w:sz w:val="24"/>
              </w:rPr>
              <w:t> </w:t>
            </w:r>
            <w:r>
              <w:rPr>
                <w:i/>
                <w:sz w:val="24"/>
              </w:rPr>
              <w:t>справа.</w:t>
            </w:r>
            <w:r>
              <w:rPr>
                <w:i/>
                <w:spacing w:val="33"/>
                <w:sz w:val="24"/>
              </w:rPr>
              <w:t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32"/>
                <w:sz w:val="24"/>
              </w:rPr>
              <w:t> </w:t>
            </w:r>
            <w:r>
              <w:rPr>
                <w:i/>
                <w:sz w:val="24"/>
              </w:rPr>
              <w:t>ответа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вопрос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отметьте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нужные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варианты ответа.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107" w:right="452"/>
              <w:rPr>
                <w:sz w:val="24"/>
              </w:rPr>
            </w:pPr>
            <w:r>
              <w:rPr>
                <w:sz w:val="24"/>
              </w:rPr>
              <w:t>Какие процессы приводят к тому, что на этой установке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удается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получить чистую воду?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Отметьте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b/>
                <w:i/>
                <w:sz w:val="24"/>
              </w:rPr>
              <w:t>три</w:t>
            </w:r>
            <w:r>
              <w:rPr>
                <w:b/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верных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варианта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ответа.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82" w:val="left" w:leader="none"/>
              </w:tabs>
              <w:spacing w:line="240" w:lineRule="auto" w:before="0" w:after="0"/>
              <w:ind w:left="390" w:right="811" w:hanging="284"/>
              <w:jc w:val="left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действием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солнечных лучей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испаряется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вода,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налитая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тарелку.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82" w:val="left" w:leader="none"/>
              </w:tabs>
              <w:spacing w:line="240" w:lineRule="auto" w:before="0" w:after="0"/>
              <w:ind w:left="390" w:right="121" w:hanging="284"/>
              <w:jc w:val="left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действием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солнечных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лучей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воды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улетучиваются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загрязнения.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82" w:val="left" w:leader="none"/>
              </w:tabs>
              <w:spacing w:line="240" w:lineRule="auto" w:before="0" w:after="0"/>
              <w:ind w:left="390" w:right="450" w:hanging="284"/>
              <w:jc w:val="left"/>
              <w:rPr>
                <w:sz w:val="24"/>
              </w:rPr>
            </w:pPr>
            <w:r>
              <w:rPr>
                <w:sz w:val="24"/>
              </w:rPr>
              <w:t>Пары воды конденсируются на стенках конуса в виде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влаги.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82" w:val="left" w:leader="none"/>
              </w:tabs>
              <w:spacing w:line="240" w:lineRule="auto" w:before="0" w:after="0"/>
              <w:ind w:left="381" w:right="0" w:hanging="275"/>
              <w:jc w:val="left"/>
              <w:rPr>
                <w:sz w:val="24"/>
              </w:rPr>
            </w:pPr>
            <w:r>
              <w:rPr>
                <w:sz w:val="24"/>
              </w:rPr>
              <w:t>Капли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воды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стенок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конуса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падают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обратно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тарелку.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61" w:val="left" w:leader="none"/>
              </w:tabs>
              <w:spacing w:line="240" w:lineRule="auto" w:before="0" w:after="0"/>
              <w:ind w:left="107" w:right="95" w:firstLine="0"/>
              <w:jc w:val="left"/>
              <w:rPr>
                <w:sz w:val="24"/>
              </w:rPr>
            </w:pPr>
            <w:r>
              <w:rPr>
                <w:sz w:val="24"/>
              </w:rPr>
              <w:t>Влага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стекает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стенкам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конуса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скапливается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загнутыми краями.</w:t>
            </w:r>
          </w:p>
        </w:tc>
        <w:tc>
          <w:tcPr>
            <w:tcW w:w="8465" w:type="dxa"/>
          </w:tcPr>
          <w:p>
            <w:pPr>
              <w:pStyle w:val="TableParagraph"/>
              <w:spacing w:before="3"/>
              <w:rPr>
                <w:i/>
                <w:sz w:val="23"/>
              </w:rPr>
            </w:pPr>
          </w:p>
          <w:p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Никита заинтересовался превращениями воды и узнал, что эти превращения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можно использовать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 получения чистой питьевой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воды. В Интернете он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нашёл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установки,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которой,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используя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солнечную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энергию,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получать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питьевую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воду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загрязнённой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солоноватой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воды. Ниже на рисунке показана эта установка и иллюстрируется принцип её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действия. Грязную воду из моря или другого источника наливают в большую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чёрную тарелку и накрывают её конусом из прозрачного материала. Этот конус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имеет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пробку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вершине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загнутые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внутрь края.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работает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эта установка?</w:t>
            </w:r>
          </w:p>
          <w:p>
            <w:pPr>
              <w:pStyle w:val="TableParagraph"/>
              <w:rPr>
                <w:i/>
                <w:sz w:val="20"/>
              </w:rPr>
            </w:pPr>
          </w:p>
          <w:p>
            <w:pPr>
              <w:pStyle w:val="TableParagraph"/>
              <w:rPr>
                <w:i/>
                <w:sz w:val="20"/>
              </w:rPr>
            </w:pPr>
          </w:p>
          <w:p>
            <w:pPr>
              <w:pStyle w:val="TableParagraph"/>
              <w:spacing w:before="8"/>
              <w:rPr>
                <w:i/>
                <w:sz w:val="10"/>
              </w:rPr>
            </w:pPr>
          </w:p>
          <w:p>
            <w:pPr>
              <w:pStyle w:val="TableParagraph"/>
              <w:ind w:left="263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3588498" cy="1323879"/>
                  <wp:effectExtent l="0" t="0" r="0" b="0"/>
                  <wp:docPr id="3" name="image3.png" descr="зображение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" name="image3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8498" cy="1323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i/>
                <w:sz w:val="16"/>
              </w:rPr>
            </w:pPr>
          </w:p>
          <w:p>
            <w:pPr>
              <w:pStyle w:val="TableParagraph"/>
              <w:ind w:left="263"/>
              <w:rPr>
                <w:sz w:val="20"/>
              </w:rPr>
            </w:pPr>
            <w:r>
              <w:rPr>
                <w:sz w:val="20"/>
              </w:rPr>
              <w:pict>
                <v:group style="width:397.8pt;height:97.6pt;mso-position-horizontal-relative:char;mso-position-vertical-relative:line" coordorigin="0,0" coordsize="7956,1952">
                  <v:shape style="position:absolute;left:2664;top:0;width:2628;height:1952" type="#_x0000_t75" alt="зображение" stroked="false">
                    <v:imagedata r:id="rId8" o:title=""/>
                  </v:shape>
                  <v:shape style="position:absolute;left:0;top:0;width:2628;height:1952" type="#_x0000_t75" alt="зображение" stroked="false">
                    <v:imagedata r:id="rId9" o:title=""/>
                  </v:shape>
                  <v:shape style="position:absolute;left:5325;top:0;width:2631;height:1952" type="#_x0000_t75" alt="зображение" stroked="false">
                    <v:imagedata r:id="rId10" o:title=""/>
                  </v:shape>
                </v:group>
              </w:pict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i/>
                <w:sz w:val="20"/>
              </w:rPr>
            </w:pPr>
          </w:p>
          <w:p>
            <w:pPr>
              <w:pStyle w:val="TableParagraph"/>
              <w:rPr>
                <w:i/>
                <w:sz w:val="20"/>
              </w:rPr>
            </w:pPr>
          </w:p>
          <w:p>
            <w:pPr>
              <w:pStyle w:val="TableParagraph"/>
              <w:rPr>
                <w:i/>
                <w:sz w:val="20"/>
              </w:rPr>
            </w:pPr>
          </w:p>
          <w:p>
            <w:pPr>
              <w:pStyle w:val="TableParagraph"/>
              <w:rPr>
                <w:i/>
                <w:sz w:val="20"/>
              </w:rPr>
            </w:pPr>
          </w:p>
          <w:p>
            <w:pPr>
              <w:pStyle w:val="TableParagraph"/>
              <w:rPr>
                <w:i/>
                <w:sz w:val="20"/>
              </w:rPr>
            </w:pPr>
          </w:p>
          <w:p>
            <w:pPr>
              <w:pStyle w:val="TableParagraph"/>
              <w:rPr>
                <w:i/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top="1100" w:bottom="280" w:left="1200" w:right="600"/>
        </w:sectPr>
      </w:pPr>
    </w:p>
    <w:p>
      <w:pPr>
        <w:pStyle w:val="BodyText"/>
        <w:spacing w:after="1"/>
        <w:rPr>
          <w:i/>
          <w:sz w:val="16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46"/>
        <w:gridCol w:w="8465"/>
      </w:tblGrid>
      <w:tr>
        <w:trPr>
          <w:trHeight w:val="9484" w:hRule="atLeast"/>
        </w:trPr>
        <w:tc>
          <w:tcPr>
            <w:tcW w:w="6346" w:type="dxa"/>
          </w:tcPr>
          <w:p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Вода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стёклах</w:t>
            </w:r>
          </w:p>
          <w:p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 / 5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Воспользуйтесь</w:t>
            </w:r>
            <w:r>
              <w:rPr>
                <w:i/>
                <w:spacing w:val="16"/>
                <w:sz w:val="24"/>
              </w:rPr>
              <w:t> </w:t>
            </w:r>
            <w:r>
              <w:rPr>
                <w:i/>
                <w:sz w:val="24"/>
              </w:rPr>
              <w:t>текстом,</w:t>
            </w:r>
            <w:r>
              <w:rPr>
                <w:i/>
                <w:spacing w:val="14"/>
                <w:sz w:val="24"/>
              </w:rPr>
              <w:t> </w:t>
            </w:r>
            <w:r>
              <w:rPr>
                <w:i/>
                <w:sz w:val="24"/>
              </w:rPr>
              <w:t>расположенными</w:t>
            </w:r>
            <w:r>
              <w:rPr>
                <w:i/>
                <w:spacing w:val="12"/>
                <w:sz w:val="24"/>
              </w:rPr>
              <w:t> </w:t>
            </w:r>
            <w:r>
              <w:rPr>
                <w:i/>
                <w:sz w:val="24"/>
              </w:rPr>
              <w:t>справа.</w:t>
            </w:r>
            <w:r>
              <w:rPr>
                <w:i/>
                <w:spacing w:val="14"/>
                <w:sz w:val="24"/>
              </w:rPr>
              <w:t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ответа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вопрос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отметьте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нужный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вариант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ответа.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107" w:right="93"/>
              <w:rPr>
                <w:sz w:val="24"/>
              </w:rPr>
            </w:pPr>
            <w:r>
              <w:rPr>
                <w:sz w:val="24"/>
              </w:rPr>
              <w:t>Какое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перечисленных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ниже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условий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необходимо,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чтобы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установка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работала?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Отметьте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b/>
                <w:i/>
                <w:sz w:val="24"/>
              </w:rPr>
              <w:t>один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верный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вариант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ответа.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82" w:val="left" w:leader="none"/>
              </w:tabs>
              <w:spacing w:line="240" w:lineRule="auto" w:before="0" w:after="0"/>
              <w:ind w:left="107" w:right="684" w:firstLine="0"/>
              <w:jc w:val="left"/>
              <w:rPr>
                <w:sz w:val="24"/>
              </w:rPr>
            </w:pPr>
            <w:r>
              <w:rPr>
                <w:sz w:val="24"/>
              </w:rPr>
              <w:t>Прозрачный конус нагревается больше, чем чёрная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тарелка.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82" w:val="left" w:leader="none"/>
              </w:tabs>
              <w:spacing w:line="240" w:lineRule="auto" w:before="0" w:after="0"/>
              <w:ind w:left="107" w:right="503" w:firstLine="0"/>
              <w:jc w:val="left"/>
              <w:rPr>
                <w:sz w:val="24"/>
              </w:rPr>
            </w:pPr>
            <w:r>
              <w:rPr>
                <w:sz w:val="24"/>
              </w:rPr>
              <w:t>Чёрная тарелка нагревается больше, чем прозрачный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конус.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82" w:val="left" w:leader="none"/>
              </w:tabs>
              <w:spacing w:line="240" w:lineRule="auto" w:before="0" w:after="0"/>
              <w:ind w:left="107" w:right="915" w:firstLine="0"/>
              <w:jc w:val="left"/>
              <w:rPr>
                <w:sz w:val="24"/>
              </w:rPr>
            </w:pPr>
            <w:r>
              <w:rPr>
                <w:sz w:val="24"/>
              </w:rPr>
              <w:t>Чёрная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тарелка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прозрачный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конус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нагреваются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одинаково.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475" w:val="left" w:leader="none"/>
              </w:tabs>
              <w:spacing w:line="240" w:lineRule="auto" w:before="0" w:after="0"/>
              <w:ind w:left="107" w:right="94" w:firstLine="0"/>
              <w:jc w:val="left"/>
              <w:rPr>
                <w:sz w:val="24"/>
              </w:rPr>
            </w:pPr>
            <w:r>
              <w:rPr>
                <w:sz w:val="24"/>
              </w:rPr>
              <w:t>Колпак,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накрывающий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тарелку,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должен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обязательно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иметь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форму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конуса.</w:t>
            </w:r>
          </w:p>
        </w:tc>
        <w:tc>
          <w:tcPr>
            <w:tcW w:w="8465" w:type="dxa"/>
          </w:tcPr>
          <w:p>
            <w:pPr>
              <w:pStyle w:val="TableParagraph"/>
              <w:spacing w:before="3"/>
              <w:rPr>
                <w:i/>
                <w:sz w:val="23"/>
              </w:rPr>
            </w:pPr>
          </w:p>
          <w:p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Ниже на рисунке показана установка для получения чистой питьевой воды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иллюстрируется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принцип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Грязную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воду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моря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другого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источника наливают в большую чёрную тарелку и накрывают её конусом 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прозрачного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материала.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Этот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конус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пробку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вершине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загнутые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внутрь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края.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работает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эта установка?</w:t>
            </w:r>
          </w:p>
          <w:p>
            <w:pPr>
              <w:pStyle w:val="TableParagraph"/>
              <w:rPr>
                <w:i/>
                <w:sz w:val="20"/>
              </w:rPr>
            </w:pPr>
          </w:p>
          <w:p>
            <w:pPr>
              <w:pStyle w:val="TableParagraph"/>
              <w:rPr>
                <w:i/>
                <w:sz w:val="20"/>
              </w:rPr>
            </w:pPr>
          </w:p>
          <w:p>
            <w:pPr>
              <w:pStyle w:val="TableParagraph"/>
              <w:spacing w:before="8" w:after="1"/>
              <w:rPr>
                <w:i/>
                <w:sz w:val="22"/>
              </w:rPr>
            </w:pPr>
          </w:p>
          <w:p>
            <w:pPr>
              <w:pStyle w:val="TableParagraph"/>
              <w:ind w:left="263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3606470" cy="1270063"/>
                  <wp:effectExtent l="0" t="0" r="0" b="0"/>
                  <wp:docPr id="5" name="image3.png" descr="зображение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" name="image3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6470" cy="12700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7"/>
              <w:rPr>
                <w:i/>
                <w:sz w:val="15"/>
              </w:rPr>
            </w:pPr>
          </w:p>
          <w:p>
            <w:pPr>
              <w:pStyle w:val="TableParagraph"/>
              <w:ind w:left="263"/>
              <w:rPr>
                <w:sz w:val="20"/>
              </w:rPr>
            </w:pPr>
            <w:r>
              <w:rPr>
                <w:sz w:val="20"/>
              </w:rPr>
              <w:pict>
                <v:group style="width:400.8pt;height:93.85pt;mso-position-horizontal-relative:char;mso-position-vertical-relative:line" coordorigin="0,0" coordsize="8016,1877">
                  <v:shape style="position:absolute;left:2683;top:0;width:2650;height:1877" type="#_x0000_t75" alt="зображение" stroked="false">
                    <v:imagedata r:id="rId8" o:title=""/>
                  </v:shape>
                  <v:shape style="position:absolute;left:0;top:0;width:2648;height:1877" type="#_x0000_t75" alt="зображение" stroked="false">
                    <v:imagedata r:id="rId9" o:title=""/>
                  </v:shape>
                  <v:shape style="position:absolute;left:5366;top:0;width:2650;height:1877" type="#_x0000_t75" alt="зображение" stroked="false">
                    <v:imagedata r:id="rId10" o:title=""/>
                  </v:shape>
                </v:group>
              </w:pict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i/>
                <w:sz w:val="20"/>
              </w:rPr>
            </w:pPr>
          </w:p>
          <w:p>
            <w:pPr>
              <w:pStyle w:val="TableParagraph"/>
              <w:rPr>
                <w:i/>
                <w:sz w:val="20"/>
              </w:rPr>
            </w:pPr>
          </w:p>
          <w:p>
            <w:pPr>
              <w:pStyle w:val="TableParagraph"/>
              <w:rPr>
                <w:i/>
                <w:sz w:val="20"/>
              </w:rPr>
            </w:pPr>
          </w:p>
          <w:p>
            <w:pPr>
              <w:pStyle w:val="TableParagraph"/>
              <w:rPr>
                <w:i/>
                <w:sz w:val="20"/>
              </w:rPr>
            </w:pPr>
          </w:p>
          <w:p>
            <w:pPr>
              <w:pStyle w:val="TableParagraph"/>
              <w:rPr>
                <w:i/>
                <w:sz w:val="20"/>
              </w:rPr>
            </w:pPr>
          </w:p>
          <w:p>
            <w:pPr>
              <w:pStyle w:val="TableParagraph"/>
              <w:rPr>
                <w:i/>
                <w:sz w:val="20"/>
              </w:rPr>
            </w:pPr>
          </w:p>
          <w:p>
            <w:pPr>
              <w:pStyle w:val="TableParagraph"/>
              <w:rPr>
                <w:i/>
                <w:sz w:val="20"/>
              </w:rPr>
            </w:pPr>
          </w:p>
          <w:p>
            <w:pPr>
              <w:pStyle w:val="TableParagraph"/>
              <w:rPr>
                <w:i/>
                <w:sz w:val="20"/>
              </w:rPr>
            </w:pPr>
          </w:p>
          <w:p>
            <w:pPr>
              <w:pStyle w:val="TableParagraph"/>
              <w:rPr>
                <w:i/>
                <w:sz w:val="20"/>
              </w:rPr>
            </w:pPr>
          </w:p>
          <w:p>
            <w:pPr>
              <w:pStyle w:val="TableParagraph"/>
              <w:rPr>
                <w:i/>
                <w:sz w:val="20"/>
              </w:rPr>
            </w:pPr>
          </w:p>
          <w:p>
            <w:pPr>
              <w:pStyle w:val="TableParagraph"/>
              <w:spacing w:before="11"/>
              <w:rPr>
                <w:i/>
                <w:sz w:val="16"/>
              </w:rPr>
            </w:pPr>
          </w:p>
        </w:tc>
      </w:tr>
    </w:tbl>
    <w:sectPr>
      <w:pgSz w:w="16840" w:h="11910" w:orient="landscape"/>
      <w:pgMar w:top="1100" w:bottom="280" w:left="1200" w:right="6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Wingdings">
    <w:altName w:val="Wingdings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0"/>
      <w:numFmt w:val="bullet"/>
      <w:lvlText w:val=""/>
      <w:lvlJc w:val="left"/>
      <w:pPr>
        <w:ind w:left="107" w:hanging="274"/>
      </w:pPr>
      <w:rPr>
        <w:rFonts w:hint="default" w:ascii="Wingdings" w:hAnsi="Wingdings" w:eastAsia="Wingdings" w:cs="Wingdings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23" w:hanging="27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47" w:hanging="27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970" w:hanging="27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94" w:hanging="27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218" w:hanging="27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841" w:hanging="27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465" w:hanging="27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088" w:hanging="274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"/>
      <w:lvlJc w:val="left"/>
      <w:pPr>
        <w:ind w:left="391" w:hanging="274"/>
      </w:pPr>
      <w:rPr>
        <w:rFonts w:hint="default" w:ascii="Wingdings" w:hAnsi="Wingdings" w:eastAsia="Wingdings" w:cs="Wingdings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93" w:hanging="27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87" w:hanging="27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80" w:hanging="27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774" w:hanging="27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368" w:hanging="27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961" w:hanging="27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555" w:hanging="27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148" w:hanging="274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"/>
      <w:lvlJc w:val="left"/>
      <w:pPr>
        <w:ind w:left="381" w:hanging="274"/>
      </w:pPr>
      <w:rPr>
        <w:rFonts w:hint="default" w:ascii="Wingdings" w:hAnsi="Wingdings" w:eastAsia="Wingdings" w:cs="Wingdings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04" w:hanging="27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29" w:hanging="27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954" w:hanging="27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479" w:hanging="27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004" w:hanging="27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528" w:hanging="27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053" w:hanging="27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578" w:hanging="274"/>
      </w:pPr>
      <w:rPr>
        <w:rFonts w:hint="default"/>
        <w:lang w:val="ru-RU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pn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dcterms:created xsi:type="dcterms:W3CDTF">2023-03-22T10:13:18Z</dcterms:created>
  <dcterms:modified xsi:type="dcterms:W3CDTF">2023-03-22T10:13:18Z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2021-12-13T00:00:00Z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2023-03-22T00:00:00Z</vt:filetime>
  </property>
</Properties>
</file>