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 w:after="0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6362700</wp:posOffset>
            </wp:positionH>
            <wp:positionV relativeFrom="page">
              <wp:posOffset>2432304</wp:posOffset>
            </wp:positionV>
            <wp:extent cx="3659322" cy="2428875"/>
            <wp:effectExtent l="0" t="0" r="0" b="0"/>
            <wp:wrapNone/>
            <wp:docPr id="1" name="image1.jpeg" descr="P20C2T1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322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4"/>
        <w:gridCol w:w="9118"/>
      </w:tblGrid>
      <w:tr>
        <w:trPr>
          <w:trHeight w:val="8740" w:hRule="atLeast"/>
        </w:trPr>
        <w:tc>
          <w:tcPr>
            <w:tcW w:w="573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синица?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50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нужные 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197" w:firstLine="460"/>
              <w:jc w:val="both"/>
              <w:rPr>
                <w:sz w:val="24"/>
              </w:rPr>
            </w:pPr>
            <w:r>
              <w:rPr>
                <w:sz w:val="24"/>
              </w:rPr>
              <w:t>Почему большие синицы в период насиживания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выкармливания птенцов переходят с растительной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животную пищу?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ответы.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Животная пища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калорийная.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Животная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витаминов.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Возрастает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энергетическая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Растительная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пища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плохо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переваривается.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потомства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белковой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пище.</w:t>
            </w:r>
          </w:p>
        </w:tc>
        <w:tc>
          <w:tcPr>
            <w:tcW w:w="911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sz w:val="24"/>
              </w:rPr>
              <w:t>В суровое зимнее время птицам трудно прокормиться. Поэтому на зиму ребята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кормушку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синиц.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пищу лучше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удивились,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подсолнечника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тыквы,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кормушку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Действительно, в течение года птицы могут переходить на другие корма.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осенью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растительными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кормами: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семенами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сосны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374" w:val="left" w:leader="none"/>
                <w:tab w:pos="1904" w:val="left" w:leader="none"/>
                <w:tab w:pos="2300" w:val="left" w:leader="none"/>
                <w:tab w:pos="2951" w:val="left" w:leader="none"/>
              </w:tabs>
              <w:ind w:left="107" w:right="6021"/>
              <w:jc w:val="both"/>
              <w:rPr>
                <w:sz w:val="24"/>
              </w:rPr>
            </w:pPr>
            <w:r>
              <w:rPr>
                <w:sz w:val="24"/>
              </w:rPr>
              <w:t>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берёзы,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съедать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мелких</w:t>
              <w:tab/>
              <w:tab/>
            </w:r>
            <w:r>
              <w:rPr>
                <w:spacing w:val="-1"/>
                <w:sz w:val="24"/>
              </w:rPr>
              <w:t>насекомых.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Холодной зимой они 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охотиться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птичек.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размножения</w:t>
              <w:tab/>
              <w:tab/>
            </w:r>
            <w:r>
              <w:rPr>
                <w:spacing w:val="-1"/>
                <w:sz w:val="24"/>
              </w:rPr>
              <w:t>синицы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переходят,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питание насекомыми (жуки,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мухи,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гусеницы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др.). Словом, в 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обстоятельств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могут</w:t>
              <w:tab/>
              <w:t>питаться</w:t>
              <w:tab/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растительной,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пищей.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0" w:lineRule="atLeast" w:before="150"/>
              <w:ind w:left="107" w:right="427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https://fb.ru/media/i/2/4/8/9/2/8/9/i/2489289.jpg</w:t>
            </w:r>
          </w:p>
        </w:tc>
      </w:tr>
    </w:tbl>
    <w:p>
      <w:pPr>
        <w:spacing w:after="0" w:line="230" w:lineRule="atLeast"/>
        <w:rPr>
          <w:sz w:val="20"/>
        </w:rPr>
        <w:sectPr>
          <w:type w:val="continuous"/>
          <w:pgSz w:w="16840" w:h="11910" w:orient="landscape"/>
          <w:pgMar w:top="1100" w:bottom="280" w:left="740" w:right="8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4"/>
        <w:gridCol w:w="9072"/>
      </w:tblGrid>
      <w:tr>
        <w:trPr>
          <w:trHeight w:val="9062" w:hRule="atLeast"/>
        </w:trPr>
        <w:tc>
          <w:tcPr>
            <w:tcW w:w="59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синица?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72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нужный вариант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 w:firstLine="463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подкармливание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тёплое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навредить птицам?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испортится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высокой температуры.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разучатся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пищу.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 достаточно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152" w:firstLine="0"/>
              <w:jc w:val="left"/>
              <w:rPr>
                <w:sz w:val="24"/>
              </w:rPr>
            </w:pPr>
            <w:r>
              <w:rPr>
                <w:sz w:val="24"/>
              </w:rPr>
              <w:t>Птицы разных видов передерутся между собой из-за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пищи.</w:t>
            </w:r>
          </w:p>
        </w:tc>
        <w:tc>
          <w:tcPr>
            <w:tcW w:w="9072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8" w:right="93" w:firstLine="489"/>
              <w:jc w:val="both"/>
              <w:rPr>
                <w:sz w:val="24"/>
              </w:rPr>
            </w:pPr>
            <w:r>
              <w:rPr>
                <w:sz w:val="24"/>
              </w:rPr>
              <w:t>Орнитологи (учёные, изучающие птиц) считают, что птиц нужно всего лишь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подкармливать,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давать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еды.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вообще,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кормить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холодное время года. Если делать это на постоянной основе летом, то можно даже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навредить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некоторым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видам.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980" w:bottom="280" w:left="740" w:right="840"/>
        </w:sectPr>
      </w:pPr>
    </w:p>
    <w:tbl>
      <w:tblPr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0"/>
        <w:gridCol w:w="9072"/>
      </w:tblGrid>
      <w:tr>
        <w:trPr>
          <w:trHeight w:val="9054" w:hRule="atLeast"/>
        </w:trPr>
        <w:tc>
          <w:tcPr>
            <w:tcW w:w="5700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синица?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89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368" w:firstLine="460"/>
              <w:rPr>
                <w:sz w:val="24"/>
              </w:rPr>
            </w:pPr>
            <w:r>
              <w:rPr>
                <w:sz w:val="24"/>
              </w:rPr>
              <w:t>Подтверждают ли данные, представленные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графике, предположение (гипотезу) учёных,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зимой птицам труднее прокормиться из-за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сокращения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светового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дня? Обоснуйте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9072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0" w:firstLine="600"/>
              <w:jc w:val="both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прокормиться.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Орнитологи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предположили,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связано не только с холодами, но и с сокращением светового дня, за который птицам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надо найти достаточное количество корма. В заповеднике «Красноярские столбы»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подсчитывали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увиденных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синиц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интервале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часов.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среднем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получили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результаты, которые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графике.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 w:after="1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3724" cy="3028950"/>
                  <wp:effectExtent l="0" t="0" r="0" b="0"/>
                  <wp:docPr id="3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724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.520004pt;margin-top:229.559998pt;width:251.4pt;height:28.6pt;mso-position-horizontal-relative:page;mso-position-vertical-relative:page;z-index:-15818752" coordorigin="1070,4591" coordsize="5028,572" path="m6098,4591l6089,4591,6089,4601,6089,5153,1080,5153,1080,4601,6089,4601,6089,4591,1080,4591,1070,4591,1070,4601,1070,5153,1070,5162,1080,5162,6089,5162,6098,5162,6098,5153,6098,4601,6098,459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1.920013pt;margin-top:179.880203pt;width:406.6pt;height:36pt;mso-position-horizontal-relative:page;mso-position-vertical-relative:page;z-index:-15818240" coordorigin="7238,3598" coordsize="8132,720" path="m15250,3598l7358,3598,7312,3607,7274,3633,7248,3671,7238,3718,7238,4198,7248,4244,7274,4282,7312,4308,7358,4318,15250,4318,15296,4308,15334,4282,15360,4244,15370,4198,15370,3718,15360,3671,15334,3633,15296,3607,15250,3598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740" w:right="840"/>
        </w:sectPr>
      </w:pPr>
    </w:p>
    <w:tbl>
      <w:tblPr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4"/>
        <w:gridCol w:w="9639"/>
      </w:tblGrid>
      <w:tr>
        <w:trPr>
          <w:trHeight w:val="9208" w:hRule="atLeast"/>
        </w:trPr>
        <w:tc>
          <w:tcPr>
            <w:tcW w:w="513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синица?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33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 w:firstLine="4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учёные могли объяснить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отличие их результатов от данных, полученных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немецким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учёным?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963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А сколько же может съесть птица за день? В прошлом веке один немецкий учёный,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скармливал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большой синице, содержащейся в клетке, разные корма. Он выяснил, что за день птица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съедает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опубликовал свои данные в научном журнале, и с тех пор долгое время считалось,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съедают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 столько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пищи, сколько весят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сами.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спустя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близких к естественным, то есть когда птицы могли свободно летать. И оказалось,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большие синицы массой от 18 до 20 граммов съедали до 50 граммов пищи в день, то есть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массы.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45500" cy="1722120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50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7"/>
              </w:rPr>
            </w:pPr>
          </w:p>
          <w:p>
            <w:pPr>
              <w:pStyle w:val="TableParagraph"/>
              <w:ind w:left="107" w:right="5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Источники:</w:t>
            </w:r>
            <w:r>
              <w:rPr>
                <w:i/>
                <w:spacing w:val="1"/>
                <w:sz w:val="20"/>
              </w:rPr>
              <w:t> </w:t>
            </w:r>
            <w:hyperlink r:id="rId8">
              <w:r>
                <w:rPr>
                  <w:i/>
                  <w:color w:val="0000FF"/>
                  <w:spacing w:val="-1"/>
                  <w:sz w:val="20"/>
                  <w:u w:val="single" w:color="0000FF"/>
                </w:rPr>
                <w:t>https://i.ytimg.com/vi/9e39rH0D77o/maxresdefault.jpg</w:t>
              </w:r>
            </w:hyperlink>
            <w:r>
              <w:rPr>
                <w:i/>
                <w:color w:val="0000FF"/>
                <w:sz w:val="20"/>
              </w:rPr>
              <w:t> </w:t>
            </w:r>
            <w:r>
              <w:rPr>
                <w:i/>
                <w:sz w:val="20"/>
              </w:rPr>
              <w:t>https://sun9-19.userapi.com/impf/s-n5lks-</w:t>
            </w:r>
          </w:p>
          <w:p>
            <w:pPr>
              <w:pStyle w:val="TableParagraph"/>
              <w:spacing w:line="230" w:lineRule="exact"/>
              <w:ind w:left="107" w:hanging="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hlDDZaiyPTuYexAqPY5057feD7fKVQ/kNDVsNbnHf0.jpg?size=604x377&amp;quality=96&amp;sign=3df2bdd218bad4a3b3</w:t>
            </w:r>
            <w:r>
              <w:rPr>
                <w:i/>
                <w:sz w:val="20"/>
              </w:rPr>
              <w:t> 833af3c7162270&amp;type=album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.520004pt;margin-top:215.759995pt;width:237.15pt;height:28.6pt;mso-position-horizontal-relative:page;mso-position-vertical-relative:page;z-index:-15817728" coordorigin="1070,4315" coordsize="4743,572" path="m5803,4315l1080,4315,1070,4315,1070,4325,1070,4877,1070,4886,1080,4886,5803,4886,5803,4877,1080,4877,1080,4325,5803,4325,5803,4315xm5813,4315l5803,4315,5803,4325,5803,4877,5803,4886,5813,4886,5813,4877,5813,4325,5813,4315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740" w:right="840"/>
        </w:sectPr>
      </w:pPr>
    </w:p>
    <w:p>
      <w:pPr>
        <w:spacing w:line="240" w:lineRule="auto" w:before="2" w:after="0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499264">
            <wp:simplePos x="0" y="0"/>
            <wp:positionH relativeFrom="page">
              <wp:posOffset>4108703</wp:posOffset>
            </wp:positionH>
            <wp:positionV relativeFrom="page">
              <wp:posOffset>2263140</wp:posOffset>
            </wp:positionV>
            <wp:extent cx="2975558" cy="2660808"/>
            <wp:effectExtent l="0" t="0" r="0" b="0"/>
            <wp:wrapNone/>
            <wp:docPr id="7" name="image4.jpeg" descr="P121C2T5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558" cy="266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2"/>
        <w:gridCol w:w="9358"/>
      </w:tblGrid>
      <w:tr>
        <w:trPr>
          <w:trHeight w:val="8920" w:hRule="atLeast"/>
        </w:trPr>
        <w:tc>
          <w:tcPr>
            <w:tcW w:w="5352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синица?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нужные 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516" w:firstLine="427"/>
              <w:rPr>
                <w:sz w:val="24"/>
              </w:rPr>
            </w:pPr>
            <w:r>
              <w:rPr>
                <w:sz w:val="24"/>
              </w:rPr>
              <w:t>Какую информацию о жизни птиц можно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кольцевания?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съедает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птица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миграции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Скорость полёта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зимовок</w:t>
            </w:r>
          </w:p>
        </w:tc>
        <w:tc>
          <w:tcPr>
            <w:tcW w:w="935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2" w:firstLine="600"/>
              <w:jc w:val="both"/>
              <w:rPr>
                <w:sz w:val="24"/>
              </w:rPr>
            </w:pPr>
            <w:r>
              <w:rPr>
                <w:sz w:val="24"/>
              </w:rPr>
              <w:t>Синица не считается перелётной птицей, но почему-то в городах мы видим 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только в холодное время года. А где же скрывается синица летом? Для того 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получить ответы на этот и многие другие вопросы, используется метод кольцевания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птиц. На ножку птицы надевают лёгкое колечко, которое птица даже не замечает. Потом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окольцованных птиц выпускают на свободу. На кольце выбиты серия, номер и название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выпустившее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кольца.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возврат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кольца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происходит,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наблюдателю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попадается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живая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мёртвая</w:t>
            </w:r>
          </w:p>
          <w:p>
            <w:pPr>
              <w:pStyle w:val="TableParagraph"/>
              <w:ind w:left="4998" w:right="98"/>
              <w:jc w:val="both"/>
              <w:rPr>
                <w:sz w:val="24"/>
              </w:rPr>
            </w:pPr>
            <w:r>
              <w:rPr>
                <w:sz w:val="24"/>
              </w:rPr>
              <w:t>птица, на ножку которой надето лёгкое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алюминиевое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колечко.</w:t>
            </w:r>
          </w:p>
          <w:p>
            <w:pPr>
              <w:pStyle w:val="TableParagraph"/>
              <w:ind w:left="4998" w:right="93" w:firstLine="463"/>
              <w:jc w:val="both"/>
              <w:rPr>
                <w:sz w:val="24"/>
              </w:rPr>
            </w:pPr>
            <w:r>
              <w:rPr>
                <w:sz w:val="24"/>
              </w:rPr>
              <w:t>Кольцевание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массовым. Чем больше окольцуют птиц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вида, тем лучше изучат этот вид.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 в том, что много птиц гибнет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перелётах,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зимовок,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 над океанами, в густых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лесах,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охотничьих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 окольцованных бывает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двадцати возвратов, а для мелких птиц,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которых не охотятся, – всего два-три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окольцованных!</w:t>
            </w:r>
          </w:p>
        </w:tc>
      </w:tr>
    </w:tbl>
    <w:sectPr>
      <w:pgSz w:w="16840" w:h="11910" w:orient="landscape"/>
      <w:pgMar w:top="1100" w:bottom="280" w:left="7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"/>
      <w:lvlJc w:val="left"/>
      <w:pPr>
        <w:ind w:left="415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9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8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8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7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6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7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3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3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9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75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415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7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3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63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i.ytimg.com/vi/9e39rH0D77o/maxresdefault.jpg" TargetMode="External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2023-03-22T10:22:06Z</dcterms:created>
  <dcterms:modified xsi:type="dcterms:W3CDTF">2023-03-22T10:22:06Z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