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811"/>
        <w:gridCol w:w="994"/>
        <w:gridCol w:w="292"/>
        <w:gridCol w:w="665"/>
        <w:gridCol w:w="985"/>
        <w:gridCol w:w="292"/>
        <w:gridCol w:w="189"/>
        <w:gridCol w:w="507"/>
        <w:gridCol w:w="630"/>
        <w:gridCol w:w="366"/>
        <w:gridCol w:w="795"/>
        <w:gridCol w:w="1146"/>
        <w:gridCol w:w="864"/>
        <w:gridCol w:w="271"/>
      </w:tblGrid>
      <w:tr w:rsidR="00517395">
        <w:trPr>
          <w:trHeight w:hRule="exact" w:val="283"/>
        </w:trPr>
        <w:tc>
          <w:tcPr>
            <w:tcW w:w="2692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УТВЕРЖДАЮ</w:t>
            </w:r>
          </w:p>
        </w:tc>
      </w:tr>
      <w:tr w:rsidR="00517395">
        <w:trPr>
          <w:trHeight w:hRule="exact" w:val="283"/>
        </w:trPr>
        <w:tc>
          <w:tcPr>
            <w:tcW w:w="2692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2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17395">
        <w:trPr>
          <w:trHeight w:hRule="exact" w:val="293"/>
        </w:trPr>
        <w:tc>
          <w:tcPr>
            <w:tcW w:w="2692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tcBorders>
              <w:bottom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//</w:t>
            </w:r>
          </w:p>
        </w:tc>
      </w:tr>
      <w:tr w:rsidR="00517395">
        <w:trPr>
          <w:trHeight w:hRule="exact" w:val="284"/>
        </w:trPr>
        <w:tc>
          <w:tcPr>
            <w:tcW w:w="2692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61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93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85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4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9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63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56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9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271" w:type="dxa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17395">
        <w:trPr>
          <w:trHeight w:hRule="exact" w:val="284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Pr="00E014CF" w:rsidRDefault="00E014CF">
            <w:pPr>
              <w:spacing w:after="0" w:line="238" w:lineRule="auto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ТЕХНИКО-ТЕХНОЛОГИЧЕСКАЯ КАРТА №</w:t>
            </w:r>
            <w:r>
              <w:rPr>
                <w:rFonts w:ascii="Arial" w:hAnsi="Arial" w:cs="Arial"/>
                <w:b/>
                <w:color w:val="000000"/>
                <w:sz w:val="24"/>
                <w:szCs w:val="24"/>
                <w:lang w:val="ru-RU"/>
              </w:rPr>
              <w:t xml:space="preserve"> 51</w:t>
            </w:r>
          </w:p>
        </w:tc>
      </w:tr>
      <w:tr w:rsidR="00517395">
        <w:trPr>
          <w:trHeight w:hRule="exact" w:val="313"/>
        </w:trPr>
        <w:tc>
          <w:tcPr>
            <w:tcW w:w="10504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center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u w:val="single"/>
              </w:rPr>
              <w:t>ВАФЛИ</w:t>
            </w:r>
          </w:p>
        </w:tc>
      </w:tr>
      <w:tr w:rsidR="00517395">
        <w:trPr>
          <w:trHeight w:hRule="exact" w:val="42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1. ОБЛАСТЬ ПРИМЕНЕНИЯ</w:t>
            </w:r>
          </w:p>
        </w:tc>
      </w:tr>
      <w:tr w:rsidR="00517395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Настоящая технико-технологическая карта распространяется на блюдо "ВАФЛИ", вырабатываемое и реализуемое .</w:t>
            </w:r>
          </w:p>
        </w:tc>
      </w:tr>
      <w:tr w:rsidR="00517395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17395">
        <w:trPr>
          <w:trHeight w:hRule="exact" w:val="28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2. ТРЕБОВАНИЯ К СЫРЬЮ</w:t>
            </w:r>
          </w:p>
        </w:tc>
      </w:tr>
      <w:tr w:rsidR="00517395">
        <w:trPr>
          <w:trHeight w:hRule="exact" w:val="87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Продовольственное сырье, пищевые продукты 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полуфабрикаты, используемые для приготовления блюда "ВАФЛИ",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должны соответствовать требованиям действующих нормативных и технических документов, иметь сопроводительные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документы, подтверждающие их безопасность и качество (сертификат соответствия, санитарн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о-эпидемиологическое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заключение, удостоверение безопасности и качества, и пр.).</w:t>
            </w:r>
            <w:r>
              <w:br/>
            </w:r>
          </w:p>
        </w:tc>
      </w:tr>
      <w:tr w:rsidR="00517395">
        <w:trPr>
          <w:trHeight w:hRule="exact" w:val="283"/>
        </w:trPr>
        <w:tc>
          <w:tcPr>
            <w:tcW w:w="6252" w:type="dxa"/>
            <w:gridSpan w:val="7"/>
            <w:shd w:val="clear" w:color="000000" w:fill="FFFFFF"/>
            <w:tcMar>
              <w:left w:w="34" w:type="dxa"/>
              <w:right w:w="34" w:type="dxa"/>
            </w:tcMar>
            <w:vAlign w:val="bottom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3. РЕЦЕПТУРА</w:t>
            </w: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20"/>
                <w:szCs w:val="20"/>
              </w:rPr>
            </w:pPr>
          </w:p>
        </w:tc>
      </w:tr>
      <w:tr w:rsidR="00517395">
        <w:trPr>
          <w:trHeight w:hRule="exact" w:val="822"/>
        </w:trPr>
        <w:tc>
          <w:tcPr>
            <w:tcW w:w="6252" w:type="dxa"/>
            <w:gridSpan w:val="7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Наименование сырья и продуктов</w:t>
            </w:r>
          </w:p>
        </w:tc>
        <w:tc>
          <w:tcPr>
            <w:tcW w:w="2283" w:type="dxa"/>
            <w:gridSpan w:val="4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Расход сырья и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 на 1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порцию, г</w:t>
            </w:r>
            <w:r>
              <w:br/>
            </w:r>
          </w:p>
        </w:tc>
        <w:tc>
          <w:tcPr>
            <w:tcW w:w="2283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Расход сырья и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продуктов на 100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порций, кг</w:t>
            </w:r>
            <w:r>
              <w:br/>
            </w:r>
          </w:p>
        </w:tc>
      </w:tr>
      <w:tr w:rsidR="00517395">
        <w:trPr>
          <w:trHeight w:hRule="exact" w:val="340"/>
        </w:trPr>
        <w:tc>
          <w:tcPr>
            <w:tcW w:w="6252" w:type="dxa"/>
            <w:gridSpan w:val="7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брутто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нетто</w:t>
            </w:r>
          </w:p>
        </w:tc>
      </w:tr>
      <w:tr w:rsidR="00517395">
        <w:trPr>
          <w:trHeight w:hRule="exact" w:val="269"/>
        </w:trPr>
        <w:tc>
          <w:tcPr>
            <w:tcW w:w="625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ВАФЛИ С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ФРУКТОВО-ЯГОДНОЙ НАЧИНКАМИ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</w:tr>
      <w:tr w:rsidR="00517395">
        <w:trPr>
          <w:trHeight w:hRule="exact" w:val="283"/>
        </w:trPr>
        <w:tc>
          <w:tcPr>
            <w:tcW w:w="10788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Выход: 30</w:t>
            </w:r>
          </w:p>
        </w:tc>
      </w:tr>
      <w:tr w:rsidR="00517395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4. ТЕХНОЛОГИЧЕСКИЙ ПРОЦЕСС</w:t>
            </w:r>
          </w:p>
        </w:tc>
      </w:tr>
      <w:tr w:rsidR="00517395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Подготовка сырья производится в соответствии с рекомендациями сборника "Сборник методических рекомендаций по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организации питания детей и подростков в учреждениях образования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Санкт-Петербурга. - СПб.: Речь, 2008. - 800 с.",</w:t>
            </w:r>
            <w:r>
              <w:br/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санитарных норм и правил и технологическими рекомендациями для импортного сырья.</w:t>
            </w:r>
            <w:r>
              <w:br/>
            </w:r>
          </w:p>
        </w:tc>
      </w:tr>
      <w:tr w:rsidR="00517395">
        <w:trPr>
          <w:trHeight w:hRule="exact" w:val="157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</w:tr>
      <w:tr w:rsidR="00517395">
        <w:trPr>
          <w:trHeight w:hRule="exact" w:val="283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5. ТРЕБОВАНИЯ К ОФОРМЛЕНИЮ, РЕАЛИЗАЦИИ И ХРАНЕНИЮ</w:t>
            </w:r>
          </w:p>
        </w:tc>
      </w:tr>
      <w:tr w:rsidR="00517395">
        <w:trPr>
          <w:trHeight w:hRule="exact" w:val="666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517395">
            <w:pPr>
              <w:spacing w:after="0" w:line="238" w:lineRule="auto"/>
              <w:jc w:val="both"/>
              <w:rPr>
                <w:sz w:val="18"/>
                <w:szCs w:val="18"/>
              </w:rPr>
            </w:pPr>
          </w:p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до реализации - не более 1 часа.</w:t>
            </w:r>
          </w:p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Срок реализации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согласно СанПиН2.3.2.1324 - не более 2 часов с момента приготовления.</w:t>
            </w:r>
          </w:p>
        </w:tc>
      </w:tr>
      <w:tr w:rsidR="00517395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6. ПОКАЗАТЕЛИ КАЧЕСТВА И БЕЗОПАСНОСТИ</w:t>
            </w:r>
          </w:p>
        </w:tc>
      </w:tr>
      <w:tr w:rsidR="00517395">
        <w:trPr>
          <w:trHeight w:hRule="exact" w:val="252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6.1. Органолептические показатели качества:</w:t>
            </w:r>
          </w:p>
        </w:tc>
      </w:tr>
      <w:tr w:rsidR="00517395">
        <w:trPr>
          <w:trHeight w:hRule="exact" w:val="394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6.2. Микробиологические показатели блюда "ВАФЛИ" должны соответствовать СанПиН 2.3.2.1078-01.</w:t>
            </w:r>
          </w:p>
        </w:tc>
      </w:tr>
      <w:tr w:rsidR="00517395">
        <w:trPr>
          <w:trHeight w:hRule="exact" w:val="425"/>
        </w:trPr>
        <w:tc>
          <w:tcPr>
            <w:tcW w:w="10775" w:type="dxa"/>
            <w:gridSpan w:val="14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7.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ПИЩЕВАЯ ЦЕННОСТЬ</w:t>
            </w:r>
          </w:p>
        </w:tc>
      </w:tr>
      <w:tr w:rsidR="00517395">
        <w:trPr>
          <w:trHeight w:hRule="exact" w:val="284"/>
        </w:trPr>
        <w:tc>
          <w:tcPr>
            <w:tcW w:w="7386" w:type="dxa"/>
            <w:gridSpan w:val="9"/>
            <w:shd w:val="clear" w:color="000000" w:fill="FFFFFF"/>
            <w:tcMar>
              <w:left w:w="34" w:type="dxa"/>
              <w:right w:w="34" w:type="dxa"/>
            </w:tcMar>
          </w:tcPr>
          <w:p w:rsidR="00517395" w:rsidRDefault="00E014CF">
            <w:pPr>
              <w:spacing w:after="0" w:line="238" w:lineRule="auto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000000"/>
                <w:sz w:val="20"/>
                <w:szCs w:val="20"/>
              </w:rPr>
              <w:t>Химический состав, витамины и микроэлементы на 1 порцию:</w:t>
            </w:r>
          </w:p>
        </w:tc>
        <w:tc>
          <w:tcPr>
            <w:tcW w:w="356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17395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Белки,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0,8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В1,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Са,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4,8</w:t>
            </w: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17395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Жиры,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Mg,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17395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Углеводы, 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Р,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517395">
        <w:trPr>
          <w:trHeight w:hRule="exact" w:val="269"/>
        </w:trPr>
        <w:tc>
          <w:tcPr>
            <w:tcW w:w="28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Энергетическая ценность, ккал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106,2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E, мг</w:t>
            </w:r>
          </w:p>
        </w:tc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298" w:type="dxa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517395">
            <w:pPr>
              <w:spacing w:after="0" w:line="0" w:lineRule="auto"/>
              <w:rPr>
                <w:sz w:val="18"/>
                <w:szCs w:val="18"/>
              </w:rPr>
            </w:pPr>
          </w:p>
        </w:tc>
        <w:tc>
          <w:tcPr>
            <w:tcW w:w="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Fе, мг</w:t>
            </w:r>
          </w:p>
        </w:tc>
        <w:tc>
          <w:tcPr>
            <w:tcW w:w="10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517395" w:rsidRDefault="00E014CF">
            <w:pPr>
              <w:spacing w:after="0" w:line="238" w:lineRule="auto"/>
              <w:jc w:val="right"/>
              <w:rPr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0,5</w:t>
            </w:r>
          </w:p>
        </w:tc>
        <w:tc>
          <w:tcPr>
            <w:tcW w:w="80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08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879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257" w:type="dxa"/>
          </w:tcPr>
          <w:p w:rsidR="00517395" w:rsidRDefault="00517395">
            <w:pPr>
              <w:spacing w:after="0" w:line="0" w:lineRule="auto"/>
              <w:rPr>
                <w:sz w:val="1"/>
                <w:szCs w:val="1"/>
              </w:rPr>
            </w:pPr>
          </w:p>
        </w:tc>
      </w:tr>
    </w:tbl>
    <w:p w:rsidR="00517395" w:rsidRDefault="00E014CF">
      <w:r>
        <w:rPr>
          <w:color w:val="FFFFFF"/>
          <w:sz w:val="2"/>
          <w:szCs w:val="2"/>
        </w:rPr>
        <w:t>.</w:t>
      </w:r>
    </w:p>
    <w:sectPr w:rsidR="00517395" w:rsidSect="00517395">
      <w:type w:val="continuous"/>
      <w:pgSz w:w="11907" w:h="16840"/>
      <w:pgMar w:top="530" w:right="567" w:bottom="530" w:left="567" w:header="304" w:footer="304" w:gutter="0"/>
      <w:cols w:space="30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517395"/>
    <w:rsid w:val="00D31453"/>
    <w:rsid w:val="00E014CF"/>
    <w:rsid w:val="00E20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Pk19</cp:lastModifiedBy>
  <cp:revision>3</cp:revision>
  <dcterms:created xsi:type="dcterms:W3CDTF">2018-12-25T05:57:00Z</dcterms:created>
  <dcterms:modified xsi:type="dcterms:W3CDTF">2018-12-25T05:57:00Z</dcterms:modified>
</cp:coreProperties>
</file>